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64372DC" w:rsidR="00132E9C" w:rsidRPr="00BC413A" w:rsidRDefault="00D44880" w:rsidP="00BC413A">
      <w:pPr>
        <w:pStyle w:val="stBilgi"/>
        <w:jc w:val="center"/>
        <w:rPr>
          <w:rFonts w:asciiTheme="majorBidi" w:hAnsiTheme="majorBidi" w:cstheme="majorBidi"/>
          <w:sz w:val="24"/>
          <w:szCs w:val="24"/>
        </w:rPr>
      </w:pPr>
      <w:r w:rsidRPr="00BC413A">
        <w:rPr>
          <w:rFonts w:asciiTheme="majorBidi" w:hAnsiTheme="majorBidi" w:cstheme="majorBidi"/>
          <w:b/>
          <w:sz w:val="24"/>
          <w:szCs w:val="24"/>
        </w:rPr>
        <w:t>HİZMET</w:t>
      </w:r>
      <w:r w:rsidR="00D72937" w:rsidRPr="00BC413A">
        <w:rPr>
          <w:rFonts w:asciiTheme="majorBidi" w:hAnsiTheme="majorBidi" w:cstheme="majorBidi"/>
          <w:b/>
          <w:sz w:val="24"/>
          <w:szCs w:val="24"/>
        </w:rPr>
        <w:t xml:space="preserve"> ALIMI SÖZLEŞMESİ</w:t>
      </w:r>
      <w:r w:rsidR="00D72937" w:rsidRPr="00BC413A">
        <w:rPr>
          <w:rFonts w:asciiTheme="majorBidi" w:hAnsiTheme="majorBidi" w:cstheme="majorBidi"/>
          <w:b/>
          <w:sz w:val="24"/>
          <w:szCs w:val="24"/>
        </w:rPr>
        <w:br/>
      </w:r>
      <w:r w:rsidR="00E123D9" w:rsidRPr="00BC413A">
        <w:rPr>
          <w:rFonts w:asciiTheme="majorBidi" w:hAnsiTheme="majorBidi" w:cstheme="majorBidi"/>
          <w:sz w:val="24"/>
          <w:szCs w:val="24"/>
        </w:rPr>
        <w:t>202</w:t>
      </w:r>
      <w:r w:rsidR="00231F85">
        <w:rPr>
          <w:rFonts w:asciiTheme="majorBidi" w:hAnsiTheme="majorBidi" w:cstheme="majorBidi"/>
          <w:sz w:val="24"/>
          <w:szCs w:val="24"/>
        </w:rPr>
        <w:t>5</w:t>
      </w:r>
      <w:r w:rsidR="00E123D9" w:rsidRPr="00BC413A">
        <w:rPr>
          <w:rFonts w:asciiTheme="majorBidi" w:hAnsiTheme="majorBidi" w:cstheme="majorBidi"/>
          <w:sz w:val="24"/>
          <w:szCs w:val="24"/>
        </w:rPr>
        <w:t>/WeART/0</w:t>
      </w:r>
      <w:r w:rsidR="00231F85">
        <w:rPr>
          <w:rFonts w:asciiTheme="majorBidi" w:hAnsiTheme="majorBidi" w:cstheme="majorBidi"/>
          <w:sz w:val="24"/>
          <w:szCs w:val="24"/>
        </w:rPr>
        <w:t>5</w:t>
      </w:r>
    </w:p>
    <w:p w14:paraId="00000002" w14:textId="77777777" w:rsidR="00132E9C" w:rsidRPr="00BC413A" w:rsidRDefault="003D1EBB">
      <w:pPr>
        <w:spacing w:before="240" w:after="240" w:line="240" w:lineRule="auto"/>
        <w:rPr>
          <w:rFonts w:asciiTheme="majorBidi" w:eastAsia="Times New Roman" w:hAnsiTheme="majorBidi" w:cstheme="majorBidi"/>
          <w:sz w:val="24"/>
          <w:szCs w:val="24"/>
        </w:rPr>
      </w:pPr>
      <w:r w:rsidRPr="00BC413A">
        <w:rPr>
          <w:rFonts w:asciiTheme="majorBidi" w:hAnsiTheme="majorBidi" w:cstheme="majorBidi"/>
          <w:b/>
          <w:sz w:val="24"/>
          <w:szCs w:val="24"/>
        </w:rPr>
        <w:t>Madde 1-</w:t>
      </w:r>
      <w:r w:rsidRPr="00BC413A">
        <w:rPr>
          <w:rFonts w:asciiTheme="majorBidi" w:hAnsiTheme="majorBidi" w:cstheme="majorBidi"/>
          <w:sz w:val="24"/>
          <w:szCs w:val="24"/>
        </w:rPr>
        <w:t xml:space="preserve"> </w:t>
      </w:r>
      <w:r w:rsidRPr="00BC413A">
        <w:rPr>
          <w:rFonts w:asciiTheme="majorBidi" w:hAnsiTheme="majorBidi" w:cstheme="majorBidi"/>
          <w:b/>
          <w:sz w:val="24"/>
          <w:szCs w:val="24"/>
        </w:rPr>
        <w:t>Sözleşmenin Tarafları</w:t>
      </w:r>
    </w:p>
    <w:p w14:paraId="00000003" w14:textId="39694E61" w:rsidR="00132E9C" w:rsidRPr="00BC413A" w:rsidRDefault="003D1EBB" w:rsidP="00D44880">
      <w:pPr>
        <w:spacing w:before="240" w:after="240" w:line="240" w:lineRule="auto"/>
        <w:jc w:val="both"/>
        <w:rPr>
          <w:rFonts w:asciiTheme="majorBidi" w:hAnsiTheme="majorBidi" w:cstheme="majorBidi"/>
          <w:sz w:val="24"/>
          <w:szCs w:val="24"/>
        </w:rPr>
      </w:pPr>
      <w:r w:rsidRPr="00BC413A">
        <w:rPr>
          <w:rFonts w:asciiTheme="majorBidi" w:hAnsiTheme="majorBidi" w:cstheme="majorBidi"/>
          <w:sz w:val="24"/>
          <w:szCs w:val="24"/>
        </w:rPr>
        <w:t>Bu sözleşme, bir tarafta Uçan Süpürge Vakfı (bundan sonra “</w:t>
      </w:r>
      <w:r w:rsidR="00D44880" w:rsidRPr="00BC413A">
        <w:rPr>
          <w:rFonts w:asciiTheme="majorBidi" w:hAnsiTheme="majorBidi" w:cstheme="majorBidi"/>
          <w:sz w:val="24"/>
          <w:szCs w:val="24"/>
        </w:rPr>
        <w:t>Sözleşme Makamı</w:t>
      </w:r>
      <w:r w:rsidRPr="00BC413A">
        <w:rPr>
          <w:rFonts w:asciiTheme="majorBidi" w:hAnsiTheme="majorBidi" w:cstheme="majorBidi"/>
          <w:sz w:val="24"/>
          <w:szCs w:val="24"/>
        </w:rPr>
        <w:t xml:space="preserve">” olarak anılacaktır) ile diğer tarafta </w:t>
      </w:r>
      <w:r w:rsidR="00AF62CE">
        <w:rPr>
          <w:rFonts w:asciiTheme="majorBidi" w:hAnsiTheme="majorBidi" w:cstheme="majorBidi"/>
          <w:sz w:val="24"/>
          <w:szCs w:val="24"/>
        </w:rPr>
        <w:t>..................</w:t>
      </w:r>
      <w:r w:rsidRPr="00BC413A">
        <w:rPr>
          <w:rFonts w:asciiTheme="majorBidi" w:hAnsiTheme="majorBidi" w:cstheme="majorBidi"/>
          <w:sz w:val="24"/>
          <w:szCs w:val="24"/>
        </w:rPr>
        <w:t xml:space="preserve"> (bundan sonra “</w:t>
      </w:r>
      <w:r w:rsidR="00D44880" w:rsidRPr="00BC413A">
        <w:rPr>
          <w:rFonts w:asciiTheme="majorBidi" w:hAnsiTheme="majorBidi" w:cstheme="majorBidi"/>
          <w:sz w:val="24"/>
          <w:szCs w:val="24"/>
        </w:rPr>
        <w:t>Hizmet Sağlayıcı</w:t>
      </w:r>
      <w:r w:rsidRPr="00BC413A">
        <w:rPr>
          <w:rFonts w:asciiTheme="majorBidi" w:hAnsiTheme="majorBidi" w:cstheme="majorBidi"/>
          <w:sz w:val="24"/>
          <w:szCs w:val="24"/>
        </w:rPr>
        <w:t>” olarak anılacaktır) arasında aşağıda yazılı şartlar dahilinde akdedilmiştir.</w:t>
      </w:r>
    </w:p>
    <w:p w14:paraId="00000004" w14:textId="77777777" w:rsidR="00132E9C" w:rsidRPr="00BC413A" w:rsidRDefault="003D1EBB">
      <w:pPr>
        <w:spacing w:before="240" w:after="240" w:line="240" w:lineRule="auto"/>
        <w:rPr>
          <w:rFonts w:asciiTheme="majorBidi" w:hAnsiTheme="majorBidi" w:cstheme="majorBidi"/>
          <w:b/>
          <w:sz w:val="24"/>
          <w:szCs w:val="24"/>
        </w:rPr>
      </w:pPr>
      <w:r w:rsidRPr="00BC413A">
        <w:rPr>
          <w:rFonts w:asciiTheme="majorBidi" w:hAnsiTheme="majorBidi" w:cstheme="majorBidi"/>
          <w:b/>
          <w:sz w:val="24"/>
          <w:szCs w:val="24"/>
        </w:rPr>
        <w:t>Madde 2 - Taraflara ilişkin bilgiler</w:t>
      </w:r>
    </w:p>
    <w:p w14:paraId="00000005" w14:textId="1F354BBA" w:rsidR="00132E9C" w:rsidRPr="00BC413A" w:rsidRDefault="003D1EBB">
      <w:pPr>
        <w:spacing w:before="240" w:after="240" w:line="240" w:lineRule="auto"/>
        <w:jc w:val="both"/>
        <w:rPr>
          <w:rFonts w:asciiTheme="majorBidi" w:hAnsiTheme="majorBidi" w:cstheme="majorBidi"/>
          <w:sz w:val="24"/>
          <w:szCs w:val="24"/>
        </w:rPr>
      </w:pPr>
      <w:r w:rsidRPr="00BC413A">
        <w:rPr>
          <w:rFonts w:asciiTheme="majorBidi" w:hAnsiTheme="majorBidi" w:cstheme="majorBidi"/>
          <w:b/>
          <w:sz w:val="24"/>
          <w:szCs w:val="24"/>
        </w:rPr>
        <w:t>2.1</w:t>
      </w:r>
      <w:r w:rsidRPr="00BC413A">
        <w:rPr>
          <w:rFonts w:asciiTheme="majorBidi" w:hAnsiTheme="majorBidi" w:cstheme="majorBidi"/>
          <w:sz w:val="24"/>
          <w:szCs w:val="24"/>
        </w:rPr>
        <w:t xml:space="preserve">. </w:t>
      </w:r>
      <w:r w:rsidR="00D44880" w:rsidRPr="00BC413A">
        <w:rPr>
          <w:rFonts w:asciiTheme="majorBidi" w:hAnsiTheme="majorBidi" w:cstheme="majorBidi"/>
          <w:sz w:val="24"/>
          <w:szCs w:val="24"/>
        </w:rPr>
        <w:t>Sözleşme Makamının</w:t>
      </w:r>
      <w:r w:rsidRPr="00BC413A">
        <w:rPr>
          <w:rFonts w:asciiTheme="majorBidi" w:hAnsiTheme="majorBidi" w:cstheme="majorBidi"/>
          <w:sz w:val="24"/>
          <w:szCs w:val="24"/>
        </w:rPr>
        <w:t>;</w:t>
      </w:r>
      <w:r w:rsidRPr="00BC413A">
        <w:rPr>
          <w:rFonts w:asciiTheme="majorBidi" w:hAnsiTheme="majorBidi" w:cstheme="majorBidi"/>
          <w:sz w:val="24"/>
          <w:szCs w:val="24"/>
        </w:rPr>
        <w:tab/>
      </w:r>
    </w:p>
    <w:p w14:paraId="00000006" w14:textId="77777777" w:rsidR="00132E9C" w:rsidRPr="00BC413A" w:rsidRDefault="003D1EBB">
      <w:pPr>
        <w:spacing w:before="240" w:after="240" w:line="240" w:lineRule="auto"/>
        <w:jc w:val="both"/>
        <w:rPr>
          <w:rFonts w:asciiTheme="majorBidi" w:hAnsiTheme="majorBidi" w:cstheme="majorBidi"/>
          <w:sz w:val="24"/>
          <w:szCs w:val="24"/>
        </w:rPr>
      </w:pPr>
      <w:r w:rsidRPr="00BC413A">
        <w:rPr>
          <w:rFonts w:asciiTheme="majorBidi" w:hAnsiTheme="majorBidi" w:cstheme="majorBidi"/>
          <w:sz w:val="24"/>
          <w:szCs w:val="24"/>
        </w:rPr>
        <w:t xml:space="preserve">   </w:t>
      </w:r>
      <w:r w:rsidRPr="00BC413A">
        <w:rPr>
          <w:rFonts w:asciiTheme="majorBidi" w:hAnsiTheme="majorBidi" w:cstheme="majorBidi"/>
          <w:sz w:val="24"/>
          <w:szCs w:val="24"/>
        </w:rPr>
        <w:tab/>
        <w:t>a)  Adı: Uçan Süpürge Vakfı</w:t>
      </w:r>
    </w:p>
    <w:p w14:paraId="00000007" w14:textId="77777777" w:rsidR="00132E9C" w:rsidRPr="00BC413A" w:rsidRDefault="003D1EBB">
      <w:pPr>
        <w:spacing w:before="240" w:after="240" w:line="240" w:lineRule="auto"/>
        <w:jc w:val="both"/>
        <w:rPr>
          <w:rFonts w:asciiTheme="majorBidi" w:hAnsiTheme="majorBidi" w:cstheme="majorBidi"/>
          <w:sz w:val="24"/>
          <w:szCs w:val="24"/>
        </w:rPr>
      </w:pPr>
      <w:r w:rsidRPr="00BC413A">
        <w:rPr>
          <w:rFonts w:asciiTheme="majorBidi" w:hAnsiTheme="majorBidi" w:cstheme="majorBidi"/>
          <w:sz w:val="24"/>
          <w:szCs w:val="24"/>
        </w:rPr>
        <w:t xml:space="preserve">   </w:t>
      </w:r>
      <w:r w:rsidRPr="00BC413A">
        <w:rPr>
          <w:rFonts w:asciiTheme="majorBidi" w:hAnsiTheme="majorBidi" w:cstheme="majorBidi"/>
          <w:sz w:val="24"/>
          <w:szCs w:val="24"/>
        </w:rPr>
        <w:tab/>
        <w:t xml:space="preserve">b)  Adresi : </w:t>
      </w:r>
      <w:r w:rsidRPr="00BC413A">
        <w:rPr>
          <w:rFonts w:asciiTheme="majorBidi" w:hAnsiTheme="majorBidi" w:cstheme="majorBidi"/>
          <w:color w:val="0D0D0D"/>
          <w:sz w:val="24"/>
          <w:szCs w:val="24"/>
        </w:rPr>
        <w:t>Beyaz Zambaklar Sokak Numara 29/1 Çankaya Ankara</w:t>
      </w:r>
      <w:r w:rsidRPr="00BC413A">
        <w:rPr>
          <w:rFonts w:asciiTheme="majorBidi" w:hAnsiTheme="majorBidi" w:cstheme="majorBidi"/>
          <w:sz w:val="24"/>
          <w:szCs w:val="24"/>
        </w:rPr>
        <w:t xml:space="preserve">      </w:t>
      </w:r>
      <w:r w:rsidRPr="00BC413A">
        <w:rPr>
          <w:rFonts w:asciiTheme="majorBidi" w:hAnsiTheme="majorBidi" w:cstheme="majorBidi"/>
          <w:sz w:val="24"/>
          <w:szCs w:val="24"/>
        </w:rPr>
        <w:tab/>
      </w:r>
      <w:r w:rsidRPr="00BC413A">
        <w:rPr>
          <w:rFonts w:asciiTheme="majorBidi" w:hAnsiTheme="majorBidi" w:cstheme="majorBidi"/>
          <w:sz w:val="24"/>
          <w:szCs w:val="24"/>
        </w:rPr>
        <w:tab/>
      </w:r>
    </w:p>
    <w:p w14:paraId="00000008" w14:textId="063C31D7" w:rsidR="00132E9C" w:rsidRPr="00BC413A" w:rsidRDefault="003D1EBB">
      <w:pPr>
        <w:spacing w:before="240" w:after="240" w:line="240" w:lineRule="auto"/>
        <w:jc w:val="both"/>
        <w:rPr>
          <w:rFonts w:asciiTheme="majorBidi" w:hAnsiTheme="majorBidi" w:cstheme="majorBidi"/>
          <w:b/>
          <w:sz w:val="24"/>
          <w:szCs w:val="24"/>
          <w:u w:val="single"/>
        </w:rPr>
      </w:pPr>
      <w:r w:rsidRPr="00BC413A">
        <w:rPr>
          <w:rFonts w:asciiTheme="majorBidi" w:hAnsiTheme="majorBidi" w:cstheme="majorBidi"/>
          <w:sz w:val="24"/>
          <w:szCs w:val="24"/>
        </w:rPr>
        <w:t xml:space="preserve">   </w:t>
      </w:r>
      <w:r w:rsidRPr="00BC413A">
        <w:rPr>
          <w:rFonts w:asciiTheme="majorBidi" w:hAnsiTheme="majorBidi" w:cstheme="majorBidi"/>
          <w:sz w:val="24"/>
          <w:szCs w:val="24"/>
        </w:rPr>
        <w:tab/>
        <w:t>c) Elektronik Posta Adresi :</w:t>
      </w:r>
      <w:r w:rsidRPr="00BC413A">
        <w:rPr>
          <w:rFonts w:asciiTheme="majorBidi" w:hAnsiTheme="majorBidi" w:cstheme="majorBidi"/>
          <w:b/>
          <w:sz w:val="24"/>
          <w:szCs w:val="24"/>
        </w:rPr>
        <w:t xml:space="preserve"> </w:t>
      </w:r>
      <w:r w:rsidR="003F3FBC" w:rsidRPr="003F3FBC">
        <w:rPr>
          <w:rFonts w:asciiTheme="majorBidi" w:hAnsiTheme="majorBidi" w:cstheme="majorBidi"/>
          <w:sz w:val="24"/>
          <w:szCs w:val="24"/>
        </w:rPr>
        <w:t>info@</w:t>
      </w:r>
      <w:r w:rsidRPr="003F3FBC">
        <w:rPr>
          <w:rFonts w:asciiTheme="majorBidi" w:hAnsiTheme="majorBidi" w:cstheme="majorBidi"/>
          <w:sz w:val="24"/>
          <w:szCs w:val="24"/>
        </w:rPr>
        <w:t>ucansupurge.org.tr</w:t>
      </w:r>
      <w:r w:rsidRPr="00BC413A">
        <w:rPr>
          <w:rFonts w:asciiTheme="majorBidi" w:hAnsiTheme="majorBidi" w:cstheme="majorBidi"/>
          <w:sz w:val="24"/>
          <w:szCs w:val="24"/>
        </w:rPr>
        <w:t xml:space="preserve">      </w:t>
      </w:r>
      <w:r w:rsidRPr="00BC413A">
        <w:rPr>
          <w:rFonts w:asciiTheme="majorBidi" w:hAnsiTheme="majorBidi" w:cstheme="majorBidi"/>
          <w:sz w:val="24"/>
          <w:szCs w:val="24"/>
        </w:rPr>
        <w:tab/>
      </w:r>
    </w:p>
    <w:p w14:paraId="00000009" w14:textId="6CE9D3E5" w:rsidR="00132E9C" w:rsidRPr="00BC413A" w:rsidRDefault="003D1EBB">
      <w:pPr>
        <w:spacing w:before="240" w:after="24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2.2. </w:t>
      </w:r>
      <w:r w:rsidR="00D44880" w:rsidRPr="00BC413A">
        <w:rPr>
          <w:rFonts w:asciiTheme="majorBidi" w:hAnsiTheme="majorBidi" w:cstheme="majorBidi"/>
          <w:sz w:val="24"/>
          <w:szCs w:val="24"/>
        </w:rPr>
        <w:t>Hizmet Sağlayıcının</w:t>
      </w:r>
      <w:r w:rsidRPr="00BC413A">
        <w:rPr>
          <w:rFonts w:asciiTheme="majorBidi" w:hAnsiTheme="majorBidi" w:cstheme="majorBidi"/>
          <w:sz w:val="24"/>
          <w:szCs w:val="24"/>
        </w:rPr>
        <w:t>;</w:t>
      </w:r>
    </w:p>
    <w:p w14:paraId="5A6330E6" w14:textId="2C743AB3" w:rsidR="004A7671" w:rsidRDefault="003D1EBB" w:rsidP="004A7671">
      <w:pPr>
        <w:spacing w:line="480" w:lineRule="auto"/>
        <w:ind w:left="560"/>
        <w:rPr>
          <w:rFonts w:asciiTheme="majorBidi" w:hAnsiTheme="majorBidi" w:cstheme="majorBidi"/>
          <w:sz w:val="24"/>
          <w:szCs w:val="24"/>
        </w:rPr>
      </w:pPr>
      <w:r w:rsidRPr="00BC413A">
        <w:rPr>
          <w:rFonts w:asciiTheme="majorBidi" w:hAnsiTheme="majorBidi" w:cstheme="majorBidi"/>
          <w:sz w:val="24"/>
          <w:szCs w:val="24"/>
        </w:rPr>
        <w:t xml:space="preserve">a)Adı ve soyadı/Ticaret Unvanı: </w:t>
      </w:r>
      <w:r w:rsidRPr="00BC413A">
        <w:rPr>
          <w:rFonts w:asciiTheme="majorBidi" w:hAnsiTheme="majorBidi" w:cstheme="majorBidi"/>
          <w:sz w:val="24"/>
          <w:szCs w:val="24"/>
        </w:rPr>
        <w:br/>
        <w:t>b)Adresi :</w:t>
      </w:r>
    </w:p>
    <w:p w14:paraId="0000000B" w14:textId="15974DD3" w:rsidR="00132E9C" w:rsidRPr="004A7671" w:rsidRDefault="003D1EBB" w:rsidP="004A7671">
      <w:pPr>
        <w:spacing w:after="240" w:line="480" w:lineRule="auto"/>
        <w:ind w:left="560"/>
        <w:rPr>
          <w:rFonts w:asciiTheme="majorBidi" w:hAnsiTheme="majorBidi" w:cstheme="majorBidi"/>
          <w:sz w:val="24"/>
          <w:szCs w:val="24"/>
        </w:rPr>
      </w:pPr>
      <w:r w:rsidRPr="00BC413A">
        <w:rPr>
          <w:rFonts w:asciiTheme="majorBidi" w:hAnsiTheme="majorBidi" w:cstheme="majorBidi"/>
          <w:sz w:val="24"/>
          <w:szCs w:val="24"/>
        </w:rPr>
        <w:t>c)Elektronik Posta Adresi :</w:t>
      </w:r>
      <w:r w:rsidR="004A7671">
        <w:rPr>
          <w:rFonts w:asciiTheme="majorBidi" w:hAnsiTheme="majorBidi" w:cstheme="majorBidi"/>
          <w:sz w:val="24"/>
          <w:szCs w:val="24"/>
        </w:rPr>
        <w:t xml:space="preserve"> </w:t>
      </w:r>
    </w:p>
    <w:p w14:paraId="0000000C" w14:textId="77777777" w:rsidR="00132E9C" w:rsidRPr="00BC413A" w:rsidRDefault="003D1EBB">
      <w:pPr>
        <w:spacing w:before="200" w:after="120" w:line="240" w:lineRule="auto"/>
        <w:rPr>
          <w:rFonts w:asciiTheme="majorBidi" w:hAnsiTheme="majorBidi" w:cstheme="majorBidi"/>
          <w:b/>
          <w:sz w:val="24"/>
          <w:szCs w:val="24"/>
        </w:rPr>
      </w:pPr>
      <w:r w:rsidRPr="00BC413A">
        <w:rPr>
          <w:rFonts w:asciiTheme="majorBidi" w:hAnsiTheme="majorBidi" w:cstheme="majorBidi"/>
          <w:b/>
          <w:sz w:val="24"/>
          <w:szCs w:val="24"/>
        </w:rPr>
        <w:t>Madde 3:</w:t>
      </w:r>
      <w:r w:rsidRPr="00BC413A">
        <w:rPr>
          <w:rFonts w:asciiTheme="majorBidi" w:hAnsiTheme="majorBidi" w:cstheme="majorBidi"/>
          <w:sz w:val="24"/>
          <w:szCs w:val="24"/>
        </w:rPr>
        <w:t xml:space="preserve"> </w:t>
      </w:r>
      <w:r w:rsidRPr="00BC413A">
        <w:rPr>
          <w:rFonts w:asciiTheme="majorBidi" w:hAnsiTheme="majorBidi" w:cstheme="majorBidi"/>
          <w:b/>
          <w:sz w:val="24"/>
          <w:szCs w:val="24"/>
        </w:rPr>
        <w:t>Sözleşmenin Konusu ve İş Tanımı</w:t>
      </w:r>
      <w:r w:rsidRPr="00BC413A">
        <w:rPr>
          <w:rFonts w:asciiTheme="majorBidi" w:hAnsiTheme="majorBidi" w:cstheme="majorBidi"/>
          <w:sz w:val="24"/>
          <w:szCs w:val="24"/>
        </w:rPr>
        <w:t xml:space="preserve"> </w:t>
      </w:r>
    </w:p>
    <w:p w14:paraId="77EE0FF1" w14:textId="2A5AE0DE" w:rsidR="00E123D9" w:rsidRDefault="003D1EBB" w:rsidP="00C800F9">
      <w:pPr>
        <w:pStyle w:val="Balk3"/>
        <w:keepNext w:val="0"/>
        <w:keepLines w:val="0"/>
        <w:spacing w:before="280" w:line="240" w:lineRule="auto"/>
        <w:jc w:val="both"/>
        <w:rPr>
          <w:rFonts w:asciiTheme="majorBidi" w:hAnsiTheme="majorBidi" w:cstheme="majorBidi"/>
          <w:color w:val="000000"/>
          <w:sz w:val="24"/>
          <w:szCs w:val="24"/>
        </w:rPr>
      </w:pPr>
      <w:bookmarkStart w:id="0" w:name="_os2ayk3990di" w:colFirst="0" w:colLast="0"/>
      <w:bookmarkEnd w:id="0"/>
      <w:r w:rsidRPr="00BC413A">
        <w:rPr>
          <w:rFonts w:asciiTheme="majorBidi" w:hAnsiTheme="majorBidi" w:cstheme="majorBidi"/>
          <w:b/>
          <w:color w:val="000000"/>
          <w:sz w:val="24"/>
          <w:szCs w:val="24"/>
        </w:rPr>
        <w:t xml:space="preserve">3.1. </w:t>
      </w:r>
      <w:r w:rsidR="00D44880" w:rsidRPr="00BC413A">
        <w:rPr>
          <w:rFonts w:asciiTheme="majorBidi" w:hAnsiTheme="majorBidi" w:cstheme="majorBidi"/>
          <w:color w:val="000000"/>
          <w:sz w:val="24"/>
          <w:szCs w:val="24"/>
        </w:rPr>
        <w:t>Özeti aşağıda ve ayrıntılı açıklaması eklerde İş Tanımı ve Teknik Teklifte belirtilen hizmetlerin sunulması.</w:t>
      </w:r>
    </w:p>
    <w:tbl>
      <w:tblPr>
        <w:tblStyle w:val="TabloKlavuzu"/>
        <w:tblW w:w="9072" w:type="dxa"/>
        <w:jc w:val="center"/>
        <w:tblLook w:val="04A0" w:firstRow="1" w:lastRow="0" w:firstColumn="1" w:lastColumn="0" w:noHBand="0" w:noVBand="1"/>
      </w:tblPr>
      <w:tblGrid>
        <w:gridCol w:w="6561"/>
        <w:gridCol w:w="669"/>
        <w:gridCol w:w="892"/>
        <w:gridCol w:w="950"/>
      </w:tblGrid>
      <w:tr w:rsidR="00A463FC" w:rsidRPr="00BC48F1" w14:paraId="19033208" w14:textId="77777777" w:rsidTr="006B6F17">
        <w:trPr>
          <w:jc w:val="center"/>
        </w:trPr>
        <w:tc>
          <w:tcPr>
            <w:tcW w:w="6941" w:type="dxa"/>
          </w:tcPr>
          <w:p w14:paraId="5D87A613" w14:textId="77777777" w:rsidR="00A463FC" w:rsidRPr="00BC48F1" w:rsidRDefault="00A463FC" w:rsidP="00B9204D">
            <w:pPr>
              <w:rPr>
                <w:rFonts w:asciiTheme="majorBidi" w:hAnsiTheme="majorBidi" w:cstheme="majorBidi"/>
              </w:rPr>
            </w:pPr>
            <w:r w:rsidRPr="00BC48F1">
              <w:rPr>
                <w:rFonts w:asciiTheme="majorBidi" w:hAnsiTheme="majorBidi" w:cstheme="majorBidi"/>
                <w:b/>
                <w:bCs/>
              </w:rPr>
              <w:t>Hizmet Adı</w:t>
            </w:r>
          </w:p>
        </w:tc>
        <w:tc>
          <w:tcPr>
            <w:tcW w:w="284" w:type="dxa"/>
          </w:tcPr>
          <w:p w14:paraId="37FB005E" w14:textId="77777777" w:rsidR="00A463FC" w:rsidRPr="00BC48F1" w:rsidRDefault="00A463FC" w:rsidP="00B9204D">
            <w:pPr>
              <w:rPr>
                <w:rFonts w:asciiTheme="majorBidi" w:hAnsiTheme="majorBidi" w:cstheme="majorBidi"/>
              </w:rPr>
            </w:pPr>
            <w:r w:rsidRPr="00BC48F1">
              <w:rPr>
                <w:rFonts w:asciiTheme="majorBidi" w:hAnsiTheme="majorBidi" w:cstheme="majorBidi"/>
                <w:b/>
                <w:bCs/>
              </w:rPr>
              <w:t>Adet</w:t>
            </w:r>
          </w:p>
        </w:tc>
        <w:tc>
          <w:tcPr>
            <w:tcW w:w="897" w:type="dxa"/>
          </w:tcPr>
          <w:p w14:paraId="3349EB58" w14:textId="77777777" w:rsidR="00A463FC" w:rsidRPr="00BC48F1" w:rsidRDefault="00A463FC" w:rsidP="00B9204D">
            <w:pPr>
              <w:rPr>
                <w:rFonts w:asciiTheme="majorBidi" w:hAnsiTheme="majorBidi" w:cstheme="majorBidi"/>
              </w:rPr>
            </w:pPr>
            <w:r w:rsidRPr="00BC48F1">
              <w:rPr>
                <w:rFonts w:asciiTheme="majorBidi" w:hAnsiTheme="majorBidi" w:cstheme="majorBidi"/>
                <w:b/>
                <w:bCs/>
              </w:rPr>
              <w:t>Birim Fiyatı </w:t>
            </w:r>
          </w:p>
          <w:p w14:paraId="35D6569A" w14:textId="77777777" w:rsidR="00A463FC" w:rsidRPr="00BC48F1" w:rsidRDefault="00A463FC" w:rsidP="00B9204D">
            <w:pPr>
              <w:rPr>
                <w:rFonts w:asciiTheme="majorBidi" w:hAnsiTheme="majorBidi" w:cstheme="majorBidi"/>
              </w:rPr>
            </w:pPr>
            <w:r w:rsidRPr="00BC48F1">
              <w:rPr>
                <w:rFonts w:asciiTheme="majorBidi" w:hAnsiTheme="majorBidi" w:cstheme="majorBidi"/>
                <w:b/>
                <w:bCs/>
              </w:rPr>
              <w:t>(EUR)</w:t>
            </w:r>
          </w:p>
          <w:p w14:paraId="7AC51E4B" w14:textId="77777777" w:rsidR="00A463FC" w:rsidRPr="00BC48F1" w:rsidRDefault="00A463FC" w:rsidP="00B9204D">
            <w:pPr>
              <w:rPr>
                <w:rFonts w:asciiTheme="majorBidi" w:hAnsiTheme="majorBidi" w:cstheme="majorBidi"/>
              </w:rPr>
            </w:pPr>
          </w:p>
        </w:tc>
        <w:tc>
          <w:tcPr>
            <w:tcW w:w="950" w:type="dxa"/>
          </w:tcPr>
          <w:p w14:paraId="772826F8" w14:textId="77777777" w:rsidR="00A463FC" w:rsidRPr="00BC48F1" w:rsidRDefault="00A463FC" w:rsidP="00B9204D">
            <w:pPr>
              <w:rPr>
                <w:rFonts w:asciiTheme="majorBidi" w:hAnsiTheme="majorBidi" w:cstheme="majorBidi"/>
                <w:b/>
                <w:bCs/>
              </w:rPr>
            </w:pPr>
            <w:r w:rsidRPr="00BC48F1">
              <w:rPr>
                <w:rFonts w:asciiTheme="majorBidi" w:hAnsiTheme="majorBidi" w:cstheme="majorBidi"/>
                <w:b/>
                <w:bCs/>
              </w:rPr>
              <w:t>Toplam Fiyat</w:t>
            </w:r>
          </w:p>
          <w:p w14:paraId="5A6BDE85" w14:textId="77777777" w:rsidR="00A463FC" w:rsidRPr="00BC48F1" w:rsidRDefault="00A463FC" w:rsidP="00B9204D">
            <w:pPr>
              <w:rPr>
                <w:rFonts w:asciiTheme="majorBidi" w:hAnsiTheme="majorBidi" w:cstheme="majorBidi"/>
                <w:b/>
                <w:bCs/>
              </w:rPr>
            </w:pPr>
            <w:r w:rsidRPr="00BC48F1">
              <w:rPr>
                <w:rFonts w:asciiTheme="majorBidi" w:hAnsiTheme="majorBidi" w:cstheme="majorBidi"/>
                <w:b/>
                <w:bCs/>
              </w:rPr>
              <w:t>(EUR)</w:t>
            </w:r>
          </w:p>
          <w:p w14:paraId="774479D7" w14:textId="77777777" w:rsidR="00A463FC" w:rsidRPr="00BC48F1" w:rsidRDefault="00A463FC" w:rsidP="00B9204D">
            <w:pPr>
              <w:rPr>
                <w:rFonts w:asciiTheme="majorBidi" w:hAnsiTheme="majorBidi" w:cstheme="majorBidi"/>
                <w:b/>
                <w:bCs/>
              </w:rPr>
            </w:pPr>
          </w:p>
        </w:tc>
      </w:tr>
      <w:tr w:rsidR="00A463FC" w:rsidRPr="00BC48F1" w14:paraId="0AE57482" w14:textId="77777777" w:rsidTr="006B6F17">
        <w:trPr>
          <w:jc w:val="center"/>
        </w:trPr>
        <w:tc>
          <w:tcPr>
            <w:tcW w:w="6941" w:type="dxa"/>
          </w:tcPr>
          <w:p w14:paraId="2AA31960" w14:textId="77777777" w:rsidR="00A463FC" w:rsidRPr="002E12FC" w:rsidRDefault="00A463FC" w:rsidP="00B9204D">
            <w:pPr>
              <w:rPr>
                <w:i/>
              </w:rPr>
            </w:pPr>
            <w:r w:rsidRPr="002E12FC">
              <w:t xml:space="preserve">6.10 Organization of Creative Expression Workshop / </w:t>
            </w:r>
            <w:r w:rsidRPr="002E12FC">
              <w:rPr>
                <w:i/>
              </w:rPr>
              <w:t>Yaratıcı İfade Atölyesinin Düzenlenmesi</w:t>
            </w:r>
          </w:p>
          <w:p w14:paraId="4E1141C1" w14:textId="77777777" w:rsidR="00A463FC" w:rsidRPr="00BC48F1" w:rsidRDefault="00A463FC" w:rsidP="00B9204D">
            <w:pPr>
              <w:rPr>
                <w:rFonts w:asciiTheme="majorBidi" w:hAnsiTheme="majorBidi" w:cstheme="majorBidi"/>
                <w:b/>
                <w:bCs/>
              </w:rPr>
            </w:pPr>
          </w:p>
        </w:tc>
        <w:tc>
          <w:tcPr>
            <w:tcW w:w="284" w:type="dxa"/>
          </w:tcPr>
          <w:p w14:paraId="071466B4" w14:textId="77777777" w:rsidR="00A463FC" w:rsidRPr="00C33145" w:rsidRDefault="00A463FC" w:rsidP="00B9204D">
            <w:pPr>
              <w:rPr>
                <w:rFonts w:asciiTheme="majorBidi" w:hAnsiTheme="majorBidi" w:cstheme="majorBidi"/>
                <w:bCs/>
              </w:rPr>
            </w:pPr>
            <w:r w:rsidRPr="00C33145">
              <w:rPr>
                <w:rFonts w:asciiTheme="majorBidi" w:hAnsiTheme="majorBidi" w:cstheme="majorBidi"/>
                <w:bCs/>
              </w:rPr>
              <w:t>1</w:t>
            </w:r>
          </w:p>
        </w:tc>
        <w:tc>
          <w:tcPr>
            <w:tcW w:w="897" w:type="dxa"/>
          </w:tcPr>
          <w:p w14:paraId="34B4B5D9" w14:textId="77777777" w:rsidR="00A463FC" w:rsidRPr="00BC48F1" w:rsidRDefault="00A463FC" w:rsidP="00B9204D">
            <w:pPr>
              <w:rPr>
                <w:rFonts w:asciiTheme="majorBidi" w:hAnsiTheme="majorBidi" w:cstheme="majorBidi"/>
                <w:b/>
                <w:bCs/>
              </w:rPr>
            </w:pPr>
          </w:p>
        </w:tc>
        <w:tc>
          <w:tcPr>
            <w:tcW w:w="950" w:type="dxa"/>
          </w:tcPr>
          <w:p w14:paraId="13B110FD" w14:textId="77777777" w:rsidR="00A463FC" w:rsidRPr="00BC48F1" w:rsidRDefault="00A463FC" w:rsidP="00B9204D">
            <w:pPr>
              <w:rPr>
                <w:rFonts w:asciiTheme="majorBidi" w:hAnsiTheme="majorBidi" w:cstheme="majorBidi"/>
                <w:b/>
                <w:bCs/>
              </w:rPr>
            </w:pPr>
          </w:p>
        </w:tc>
      </w:tr>
      <w:tr w:rsidR="00A463FC" w:rsidRPr="00BC48F1" w14:paraId="72D7BF17" w14:textId="77777777" w:rsidTr="006B6F17">
        <w:trPr>
          <w:jc w:val="center"/>
        </w:trPr>
        <w:tc>
          <w:tcPr>
            <w:tcW w:w="6941" w:type="dxa"/>
          </w:tcPr>
          <w:p w14:paraId="1FB3545A" w14:textId="77777777" w:rsidR="00A463FC" w:rsidRDefault="00A463FC" w:rsidP="00B9204D">
            <w:r>
              <w:t xml:space="preserve">6.11 </w:t>
            </w:r>
            <w:r w:rsidRPr="002E12FC">
              <w:t>Organization of Music Workshop</w:t>
            </w:r>
            <w:r>
              <w:t xml:space="preserve">: “My Song, Your </w:t>
            </w:r>
          </w:p>
          <w:p w14:paraId="3DB7D238" w14:textId="77777777" w:rsidR="00A463FC" w:rsidRPr="002E12FC" w:rsidRDefault="00A463FC" w:rsidP="00B9204D">
            <w:r>
              <w:t>Song”</w:t>
            </w:r>
            <w:r w:rsidRPr="002E12FC">
              <w:t xml:space="preserve"> / </w:t>
            </w:r>
            <w:r w:rsidRPr="002E12FC">
              <w:rPr>
                <w:i/>
              </w:rPr>
              <w:t>Müzik Atölyesinin Düzenlenmesi</w:t>
            </w:r>
          </w:p>
          <w:p w14:paraId="500879CC" w14:textId="77777777" w:rsidR="00A463FC" w:rsidRPr="002E12FC" w:rsidRDefault="00A463FC" w:rsidP="00B9204D"/>
        </w:tc>
        <w:tc>
          <w:tcPr>
            <w:tcW w:w="284" w:type="dxa"/>
          </w:tcPr>
          <w:p w14:paraId="70355D93" w14:textId="77777777" w:rsidR="00A463FC" w:rsidRPr="00C33145" w:rsidRDefault="00A463FC" w:rsidP="00B9204D">
            <w:pPr>
              <w:rPr>
                <w:rFonts w:asciiTheme="majorBidi" w:hAnsiTheme="majorBidi" w:cstheme="majorBidi"/>
                <w:bCs/>
              </w:rPr>
            </w:pPr>
            <w:r w:rsidRPr="00C33145">
              <w:rPr>
                <w:rFonts w:asciiTheme="majorBidi" w:hAnsiTheme="majorBidi" w:cstheme="majorBidi"/>
                <w:bCs/>
              </w:rPr>
              <w:t>1</w:t>
            </w:r>
          </w:p>
        </w:tc>
        <w:tc>
          <w:tcPr>
            <w:tcW w:w="897" w:type="dxa"/>
          </w:tcPr>
          <w:p w14:paraId="4A53C1C5" w14:textId="77777777" w:rsidR="00A463FC" w:rsidRPr="00BC48F1" w:rsidRDefault="00A463FC" w:rsidP="00B9204D">
            <w:pPr>
              <w:rPr>
                <w:rFonts w:asciiTheme="majorBidi" w:hAnsiTheme="majorBidi" w:cstheme="majorBidi"/>
                <w:b/>
                <w:bCs/>
              </w:rPr>
            </w:pPr>
          </w:p>
        </w:tc>
        <w:tc>
          <w:tcPr>
            <w:tcW w:w="950" w:type="dxa"/>
          </w:tcPr>
          <w:p w14:paraId="0A3D75AA" w14:textId="77777777" w:rsidR="00A463FC" w:rsidRPr="00BC48F1" w:rsidRDefault="00A463FC" w:rsidP="00B9204D">
            <w:pPr>
              <w:rPr>
                <w:rFonts w:asciiTheme="majorBidi" w:hAnsiTheme="majorBidi" w:cstheme="majorBidi"/>
                <w:b/>
                <w:bCs/>
              </w:rPr>
            </w:pPr>
          </w:p>
        </w:tc>
      </w:tr>
      <w:tr w:rsidR="00A463FC" w:rsidRPr="00BC48F1" w14:paraId="297D863A" w14:textId="77777777" w:rsidTr="006B6F17">
        <w:trPr>
          <w:jc w:val="center"/>
        </w:trPr>
        <w:tc>
          <w:tcPr>
            <w:tcW w:w="6941" w:type="dxa"/>
          </w:tcPr>
          <w:p w14:paraId="59CAC85F" w14:textId="77777777" w:rsidR="00A463FC" w:rsidRPr="002E12FC" w:rsidRDefault="00A463FC" w:rsidP="00B9204D">
            <w:pPr>
              <w:ind w:left="-426"/>
              <w:rPr>
                <w:i/>
              </w:rPr>
            </w:pPr>
            <w:r>
              <w:t xml:space="preserve">       </w:t>
            </w:r>
            <w:r w:rsidRPr="002E12FC">
              <w:t>6.12  Organization of Drama Workshop</w:t>
            </w:r>
            <w:r>
              <w:t xml:space="preserve"> “</w:t>
            </w:r>
            <w:r w:rsidRPr="00E66CE2">
              <w:t xml:space="preserve">Seeing you in me </w:t>
            </w:r>
            <w:r>
              <w:t xml:space="preserve"> </w:t>
            </w:r>
            <w:r w:rsidRPr="00E66CE2">
              <w:t>and me in you</w:t>
            </w:r>
            <w:r>
              <w:rPr>
                <w:b/>
              </w:rPr>
              <w:t>”</w:t>
            </w:r>
            <w:r w:rsidRPr="002E12FC">
              <w:t xml:space="preserve"> </w:t>
            </w:r>
            <w:r w:rsidRPr="002E12FC">
              <w:rPr>
                <w:i/>
              </w:rPr>
              <w:t>/ Drama Atölyesinin Düzenlenmesi</w:t>
            </w:r>
          </w:p>
          <w:p w14:paraId="5375B775" w14:textId="77777777" w:rsidR="00A463FC" w:rsidRDefault="00A463FC" w:rsidP="00B9204D"/>
        </w:tc>
        <w:tc>
          <w:tcPr>
            <w:tcW w:w="284" w:type="dxa"/>
          </w:tcPr>
          <w:p w14:paraId="660BE043" w14:textId="77777777" w:rsidR="00A463FC" w:rsidRPr="00C33145" w:rsidRDefault="00A463FC" w:rsidP="00B9204D">
            <w:pPr>
              <w:rPr>
                <w:rFonts w:asciiTheme="majorBidi" w:hAnsiTheme="majorBidi" w:cstheme="majorBidi"/>
                <w:bCs/>
              </w:rPr>
            </w:pPr>
            <w:r w:rsidRPr="00C33145">
              <w:rPr>
                <w:rFonts w:asciiTheme="majorBidi" w:hAnsiTheme="majorBidi" w:cstheme="majorBidi"/>
                <w:bCs/>
              </w:rPr>
              <w:t>1</w:t>
            </w:r>
          </w:p>
        </w:tc>
        <w:tc>
          <w:tcPr>
            <w:tcW w:w="897" w:type="dxa"/>
          </w:tcPr>
          <w:p w14:paraId="70A76598" w14:textId="77777777" w:rsidR="00A463FC" w:rsidRPr="00BC48F1" w:rsidRDefault="00A463FC" w:rsidP="00B9204D">
            <w:pPr>
              <w:rPr>
                <w:rFonts w:asciiTheme="majorBidi" w:hAnsiTheme="majorBidi" w:cstheme="majorBidi"/>
                <w:b/>
                <w:bCs/>
              </w:rPr>
            </w:pPr>
          </w:p>
        </w:tc>
        <w:tc>
          <w:tcPr>
            <w:tcW w:w="950" w:type="dxa"/>
          </w:tcPr>
          <w:p w14:paraId="60F170B4" w14:textId="77777777" w:rsidR="00A463FC" w:rsidRPr="00BC48F1" w:rsidRDefault="00A463FC" w:rsidP="00B9204D">
            <w:pPr>
              <w:rPr>
                <w:rFonts w:asciiTheme="majorBidi" w:hAnsiTheme="majorBidi" w:cstheme="majorBidi"/>
                <w:b/>
                <w:bCs/>
              </w:rPr>
            </w:pPr>
          </w:p>
        </w:tc>
      </w:tr>
      <w:tr w:rsidR="00A463FC" w:rsidRPr="00BC48F1" w14:paraId="70023AE1" w14:textId="77777777" w:rsidTr="006B6F17">
        <w:trPr>
          <w:jc w:val="center"/>
        </w:trPr>
        <w:tc>
          <w:tcPr>
            <w:tcW w:w="6941" w:type="dxa"/>
          </w:tcPr>
          <w:p w14:paraId="4F933AEF" w14:textId="77777777" w:rsidR="00A463FC" w:rsidRPr="00C33145" w:rsidRDefault="00A463FC" w:rsidP="00B9204D">
            <w:pPr>
              <w:rPr>
                <w:i/>
              </w:rPr>
            </w:pPr>
            <w:r w:rsidRPr="002E12FC">
              <w:t>6.13 Organization of Photography Workshop</w:t>
            </w:r>
            <w:r>
              <w:t xml:space="preserve"> </w:t>
            </w:r>
            <w:r w:rsidRPr="00B34955">
              <w:t>“Inclusive photography-Her Lens”</w:t>
            </w:r>
            <w:r w:rsidRPr="002E12FC">
              <w:t xml:space="preserve"> / </w:t>
            </w:r>
            <w:r w:rsidRPr="002E12FC">
              <w:rPr>
                <w:i/>
              </w:rPr>
              <w:t>Fotoğrafçılık Atölyesinin Düzenlenmesi</w:t>
            </w:r>
          </w:p>
        </w:tc>
        <w:tc>
          <w:tcPr>
            <w:tcW w:w="284" w:type="dxa"/>
          </w:tcPr>
          <w:p w14:paraId="5E48B0D3" w14:textId="77777777" w:rsidR="00A463FC" w:rsidRPr="00C33145" w:rsidRDefault="00A463FC" w:rsidP="00B9204D">
            <w:pPr>
              <w:rPr>
                <w:rFonts w:asciiTheme="majorBidi" w:hAnsiTheme="majorBidi" w:cstheme="majorBidi"/>
                <w:bCs/>
              </w:rPr>
            </w:pPr>
            <w:r w:rsidRPr="00C33145">
              <w:rPr>
                <w:rFonts w:asciiTheme="majorBidi" w:hAnsiTheme="majorBidi" w:cstheme="majorBidi"/>
                <w:bCs/>
              </w:rPr>
              <w:t>1</w:t>
            </w:r>
          </w:p>
        </w:tc>
        <w:tc>
          <w:tcPr>
            <w:tcW w:w="897" w:type="dxa"/>
          </w:tcPr>
          <w:p w14:paraId="25B46BDD" w14:textId="77777777" w:rsidR="00A463FC" w:rsidRPr="00BC48F1" w:rsidRDefault="00A463FC" w:rsidP="00B9204D">
            <w:pPr>
              <w:rPr>
                <w:rFonts w:asciiTheme="majorBidi" w:hAnsiTheme="majorBidi" w:cstheme="majorBidi"/>
                <w:b/>
                <w:bCs/>
              </w:rPr>
            </w:pPr>
          </w:p>
        </w:tc>
        <w:tc>
          <w:tcPr>
            <w:tcW w:w="950" w:type="dxa"/>
          </w:tcPr>
          <w:p w14:paraId="159AD5A1" w14:textId="77777777" w:rsidR="00A463FC" w:rsidRPr="00BC48F1" w:rsidRDefault="00A463FC" w:rsidP="00B9204D">
            <w:pPr>
              <w:rPr>
                <w:rFonts w:asciiTheme="majorBidi" w:hAnsiTheme="majorBidi" w:cstheme="majorBidi"/>
                <w:b/>
                <w:bCs/>
              </w:rPr>
            </w:pPr>
          </w:p>
        </w:tc>
      </w:tr>
      <w:tr w:rsidR="00A463FC" w:rsidRPr="00BC48F1" w14:paraId="4009578F" w14:textId="77777777" w:rsidTr="006B6F17">
        <w:trPr>
          <w:jc w:val="center"/>
        </w:trPr>
        <w:tc>
          <w:tcPr>
            <w:tcW w:w="6941" w:type="dxa"/>
          </w:tcPr>
          <w:p w14:paraId="2099CF30" w14:textId="77777777" w:rsidR="00A463FC" w:rsidRDefault="00A463FC" w:rsidP="00B9204D">
            <w:r w:rsidRPr="002E12FC">
              <w:t>6.1</w:t>
            </w:r>
            <w:r>
              <w:t>4</w:t>
            </w:r>
            <w:r w:rsidRPr="002E12FC">
              <w:t xml:space="preserve"> </w:t>
            </w:r>
            <w:r w:rsidRPr="00F905C2">
              <w:t>Short Film Production Workshop</w:t>
            </w:r>
            <w:r>
              <w:t xml:space="preserve"> / Kısa Film Yapımı Atölyesi</w:t>
            </w:r>
          </w:p>
        </w:tc>
        <w:tc>
          <w:tcPr>
            <w:tcW w:w="284" w:type="dxa"/>
          </w:tcPr>
          <w:p w14:paraId="47AE2B3F" w14:textId="77777777" w:rsidR="00A463FC" w:rsidRPr="00C33145" w:rsidRDefault="00A463FC" w:rsidP="00B9204D">
            <w:pPr>
              <w:rPr>
                <w:rFonts w:asciiTheme="majorBidi" w:hAnsiTheme="majorBidi" w:cstheme="majorBidi"/>
                <w:bCs/>
              </w:rPr>
            </w:pPr>
            <w:r>
              <w:rPr>
                <w:rFonts w:asciiTheme="majorBidi" w:hAnsiTheme="majorBidi" w:cstheme="majorBidi"/>
                <w:bCs/>
              </w:rPr>
              <w:t>1</w:t>
            </w:r>
          </w:p>
        </w:tc>
        <w:tc>
          <w:tcPr>
            <w:tcW w:w="897" w:type="dxa"/>
          </w:tcPr>
          <w:p w14:paraId="7FBDDC4F" w14:textId="77777777" w:rsidR="00A463FC" w:rsidRPr="00BC48F1" w:rsidRDefault="00A463FC" w:rsidP="00B9204D">
            <w:pPr>
              <w:rPr>
                <w:rFonts w:asciiTheme="majorBidi" w:hAnsiTheme="majorBidi" w:cstheme="majorBidi"/>
                <w:b/>
                <w:bCs/>
              </w:rPr>
            </w:pPr>
          </w:p>
        </w:tc>
        <w:tc>
          <w:tcPr>
            <w:tcW w:w="950" w:type="dxa"/>
          </w:tcPr>
          <w:p w14:paraId="31B9CD65" w14:textId="77777777" w:rsidR="00A463FC" w:rsidRPr="00BC48F1" w:rsidRDefault="00A463FC" w:rsidP="00B9204D">
            <w:pPr>
              <w:rPr>
                <w:rFonts w:asciiTheme="majorBidi" w:hAnsiTheme="majorBidi" w:cstheme="majorBidi"/>
                <w:b/>
                <w:bCs/>
              </w:rPr>
            </w:pPr>
          </w:p>
        </w:tc>
      </w:tr>
      <w:tr w:rsidR="00A463FC" w:rsidRPr="00BC48F1" w14:paraId="63151955" w14:textId="77777777" w:rsidTr="006B6F17">
        <w:trPr>
          <w:jc w:val="center"/>
        </w:trPr>
        <w:tc>
          <w:tcPr>
            <w:tcW w:w="6941" w:type="dxa"/>
          </w:tcPr>
          <w:p w14:paraId="4170E7CF" w14:textId="77777777" w:rsidR="00A463FC" w:rsidRDefault="00A463FC" w:rsidP="00B9204D">
            <w:r>
              <w:lastRenderedPageBreak/>
              <w:t xml:space="preserve">6.16 </w:t>
            </w:r>
            <w:r w:rsidRPr="00F905C2">
              <w:t>Gender-sensitive &amp; Inclusive Media Training for Youth</w:t>
            </w:r>
            <w:r>
              <w:t xml:space="preserve"> / </w:t>
            </w:r>
            <w:r w:rsidRPr="00F905C2">
              <w:t>Gençler için Cinsiyet Duyarlılığı ve Kapsayıcılık Konulu Medya Eğitimi</w:t>
            </w:r>
          </w:p>
        </w:tc>
        <w:tc>
          <w:tcPr>
            <w:tcW w:w="284" w:type="dxa"/>
          </w:tcPr>
          <w:p w14:paraId="2379C864" w14:textId="77777777" w:rsidR="00A463FC" w:rsidRPr="00C33145" w:rsidRDefault="00A463FC" w:rsidP="00B9204D">
            <w:pPr>
              <w:rPr>
                <w:rFonts w:asciiTheme="majorBidi" w:hAnsiTheme="majorBidi" w:cstheme="majorBidi"/>
                <w:bCs/>
              </w:rPr>
            </w:pPr>
            <w:r>
              <w:rPr>
                <w:rFonts w:asciiTheme="majorBidi" w:hAnsiTheme="majorBidi" w:cstheme="majorBidi"/>
                <w:bCs/>
              </w:rPr>
              <w:t>1</w:t>
            </w:r>
          </w:p>
        </w:tc>
        <w:tc>
          <w:tcPr>
            <w:tcW w:w="897" w:type="dxa"/>
          </w:tcPr>
          <w:p w14:paraId="12097627" w14:textId="77777777" w:rsidR="00A463FC" w:rsidRPr="00BC48F1" w:rsidRDefault="00A463FC" w:rsidP="00B9204D">
            <w:pPr>
              <w:rPr>
                <w:rFonts w:asciiTheme="majorBidi" w:hAnsiTheme="majorBidi" w:cstheme="majorBidi"/>
                <w:b/>
                <w:bCs/>
              </w:rPr>
            </w:pPr>
          </w:p>
        </w:tc>
        <w:tc>
          <w:tcPr>
            <w:tcW w:w="950" w:type="dxa"/>
          </w:tcPr>
          <w:p w14:paraId="10067722" w14:textId="77777777" w:rsidR="00A463FC" w:rsidRPr="00BC48F1" w:rsidRDefault="00A463FC" w:rsidP="00B9204D">
            <w:pPr>
              <w:rPr>
                <w:rFonts w:asciiTheme="majorBidi" w:hAnsiTheme="majorBidi" w:cstheme="majorBidi"/>
                <w:b/>
                <w:bCs/>
              </w:rPr>
            </w:pPr>
          </w:p>
        </w:tc>
      </w:tr>
      <w:tr w:rsidR="00A463FC" w:rsidRPr="00BC48F1" w14:paraId="72495FD2" w14:textId="77777777" w:rsidTr="006B6F17">
        <w:trPr>
          <w:trHeight w:val="298"/>
          <w:jc w:val="center"/>
        </w:trPr>
        <w:tc>
          <w:tcPr>
            <w:tcW w:w="8122" w:type="dxa"/>
            <w:gridSpan w:val="3"/>
          </w:tcPr>
          <w:p w14:paraId="3B79C4BF" w14:textId="77777777" w:rsidR="00A463FC" w:rsidRPr="00DF2A2D" w:rsidRDefault="00A463FC" w:rsidP="00B9204D">
            <w:pPr>
              <w:jc w:val="right"/>
              <w:rPr>
                <w:rFonts w:asciiTheme="minorBidi" w:hAnsiTheme="minorBidi"/>
                <w:b/>
                <w:bCs/>
                <w:i/>
                <w:iCs/>
              </w:rPr>
            </w:pPr>
            <w:r w:rsidRPr="00BC48F1">
              <w:rPr>
                <w:rFonts w:asciiTheme="majorBidi" w:hAnsiTheme="majorBidi" w:cstheme="majorBidi"/>
              </w:rPr>
              <w:t>TOPLAM</w:t>
            </w:r>
          </w:p>
        </w:tc>
        <w:tc>
          <w:tcPr>
            <w:tcW w:w="950" w:type="dxa"/>
          </w:tcPr>
          <w:p w14:paraId="497D9852" w14:textId="77777777" w:rsidR="00A463FC" w:rsidRPr="00DF2A2D" w:rsidRDefault="00A463FC" w:rsidP="00B9204D">
            <w:pPr>
              <w:rPr>
                <w:rFonts w:asciiTheme="minorBidi" w:hAnsiTheme="minorBidi"/>
                <w:b/>
                <w:bCs/>
                <w:i/>
                <w:iCs/>
              </w:rPr>
            </w:pPr>
          </w:p>
        </w:tc>
      </w:tr>
    </w:tbl>
    <w:p w14:paraId="65E654AB" w14:textId="77777777" w:rsidR="0033189C" w:rsidRDefault="0033189C" w:rsidP="0033189C"/>
    <w:p w14:paraId="0000000E" w14:textId="59DBC716" w:rsidR="00132E9C" w:rsidRPr="00BC413A" w:rsidRDefault="003D1EBB" w:rsidP="008B00EB">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3.2.</w:t>
      </w:r>
      <w:r w:rsidRPr="00BC413A">
        <w:rPr>
          <w:rFonts w:asciiTheme="majorBidi" w:hAnsiTheme="majorBidi" w:cstheme="majorBidi"/>
          <w:sz w:val="24"/>
          <w:szCs w:val="24"/>
        </w:rPr>
        <w:t xml:space="preserve"> </w:t>
      </w:r>
      <w:r w:rsidR="00995821" w:rsidRPr="00BC413A">
        <w:rPr>
          <w:rFonts w:asciiTheme="majorBidi" w:hAnsiTheme="majorBidi" w:cstheme="majorBidi"/>
          <w:sz w:val="24"/>
          <w:szCs w:val="24"/>
        </w:rPr>
        <w:t>Hizmet Sağlayıcı</w:t>
      </w:r>
      <w:r w:rsidRPr="00BC413A">
        <w:rPr>
          <w:rFonts w:asciiTheme="majorBidi" w:hAnsiTheme="majorBidi" w:cstheme="majorBidi"/>
          <w:sz w:val="24"/>
          <w:szCs w:val="24"/>
        </w:rPr>
        <w:t xml:space="preserve"> işbu sözleşme kapsamında gerçekleştirdiği hizmetlerin sonucu olarak çıkan her türlü çıktı, ürün, yazılım ve bunların içeriği ('Eser') üzerinde Madde 4'</w:t>
      </w:r>
      <w:r w:rsidR="00D44880" w:rsidRPr="00BC413A">
        <w:rPr>
          <w:rFonts w:asciiTheme="majorBidi" w:hAnsiTheme="majorBidi" w:cstheme="majorBidi"/>
          <w:sz w:val="24"/>
          <w:szCs w:val="24"/>
        </w:rPr>
        <w:t>t</w:t>
      </w:r>
      <w:r w:rsidRPr="00BC413A">
        <w:rPr>
          <w:rFonts w:asciiTheme="majorBidi" w:hAnsiTheme="majorBidi" w:cstheme="majorBidi"/>
          <w:sz w:val="24"/>
          <w:szCs w:val="24"/>
        </w:rPr>
        <w:t xml:space="preserve">e belirtilen Bedel dışında herhangi bir bedel talep etmeyeceğini kabul, beyan ve taahhüt eder (bkz. Madde 8). </w:t>
      </w:r>
    </w:p>
    <w:p w14:paraId="0000000F" w14:textId="77777777" w:rsidR="00132E9C" w:rsidRPr="00BC413A" w:rsidRDefault="003D1EBB">
      <w:pPr>
        <w:spacing w:before="200" w:after="120" w:line="240" w:lineRule="auto"/>
        <w:rPr>
          <w:rFonts w:asciiTheme="majorBidi" w:hAnsiTheme="majorBidi" w:cstheme="majorBidi"/>
          <w:sz w:val="24"/>
          <w:szCs w:val="24"/>
        </w:rPr>
      </w:pPr>
      <w:r w:rsidRPr="00BC413A">
        <w:rPr>
          <w:rFonts w:asciiTheme="majorBidi" w:hAnsiTheme="majorBidi" w:cstheme="majorBidi"/>
          <w:b/>
          <w:sz w:val="24"/>
          <w:szCs w:val="24"/>
        </w:rPr>
        <w:t>Madde 4: Sözleşme Bedeli</w:t>
      </w:r>
      <w:r w:rsidRPr="00BC413A">
        <w:rPr>
          <w:rFonts w:asciiTheme="majorBidi" w:hAnsiTheme="majorBidi" w:cstheme="majorBidi"/>
          <w:sz w:val="24"/>
          <w:szCs w:val="24"/>
        </w:rPr>
        <w:t xml:space="preserve"> </w:t>
      </w:r>
    </w:p>
    <w:p w14:paraId="00000010" w14:textId="032E4360" w:rsidR="00132E9C" w:rsidRPr="00BC413A" w:rsidRDefault="003D1EBB" w:rsidP="00A05182">
      <w:pPr>
        <w:spacing w:before="200" w:after="120" w:line="240" w:lineRule="auto"/>
        <w:jc w:val="both"/>
        <w:rPr>
          <w:rFonts w:asciiTheme="majorBidi" w:eastAsia="Times New Roman" w:hAnsiTheme="majorBidi" w:cstheme="majorBidi"/>
          <w:sz w:val="24"/>
          <w:szCs w:val="24"/>
          <w:highlight w:val="yellow"/>
        </w:rPr>
      </w:pPr>
      <w:r w:rsidRPr="00BC413A">
        <w:rPr>
          <w:rFonts w:asciiTheme="majorBidi" w:hAnsiTheme="majorBidi" w:cstheme="majorBidi"/>
          <w:sz w:val="24"/>
          <w:szCs w:val="24"/>
        </w:rPr>
        <w:t>Sözleşme bedeli</w:t>
      </w:r>
      <w:r w:rsidR="00657B38">
        <w:rPr>
          <w:rFonts w:asciiTheme="majorBidi" w:hAnsiTheme="majorBidi" w:cstheme="majorBidi"/>
          <w:sz w:val="24"/>
          <w:szCs w:val="24"/>
        </w:rPr>
        <w:t xml:space="preserve"> </w:t>
      </w:r>
      <w:r w:rsidR="00231F85">
        <w:rPr>
          <w:rFonts w:asciiTheme="majorBidi" w:hAnsiTheme="majorBidi" w:cstheme="majorBidi"/>
          <w:sz w:val="24"/>
          <w:szCs w:val="24"/>
        </w:rPr>
        <w:t>......</w:t>
      </w:r>
      <w:r w:rsidRPr="00BC413A">
        <w:rPr>
          <w:rFonts w:asciiTheme="majorBidi" w:hAnsiTheme="majorBidi" w:cstheme="majorBidi"/>
          <w:sz w:val="24"/>
          <w:szCs w:val="24"/>
        </w:rPr>
        <w:t xml:space="preserve"> Euro olup, bu fiyata KDV dahil değildir. Madde 6’da ayrıntıları açıklandığı üzere bu sözleşmeye konu projenin KDV İstisna Sertifikası bulunmaktadır</w:t>
      </w:r>
    </w:p>
    <w:p w14:paraId="00000011" w14:textId="77777777" w:rsidR="00132E9C" w:rsidRPr="00BC413A" w:rsidRDefault="003D1EBB">
      <w:pPr>
        <w:spacing w:before="200" w:after="120" w:line="240" w:lineRule="auto"/>
        <w:rPr>
          <w:rFonts w:asciiTheme="majorBidi" w:hAnsiTheme="majorBidi" w:cstheme="majorBidi"/>
          <w:sz w:val="24"/>
          <w:szCs w:val="24"/>
        </w:rPr>
      </w:pPr>
      <w:r w:rsidRPr="00BC413A">
        <w:rPr>
          <w:rFonts w:asciiTheme="majorBidi" w:hAnsiTheme="majorBidi" w:cstheme="majorBidi"/>
          <w:b/>
          <w:sz w:val="24"/>
          <w:szCs w:val="24"/>
        </w:rPr>
        <w:t>Madde 5:</w:t>
      </w:r>
      <w:r w:rsidRPr="00BC413A">
        <w:rPr>
          <w:rFonts w:asciiTheme="majorBidi" w:hAnsiTheme="majorBidi" w:cstheme="majorBidi"/>
          <w:sz w:val="24"/>
          <w:szCs w:val="24"/>
        </w:rPr>
        <w:t xml:space="preserve"> </w:t>
      </w:r>
      <w:r w:rsidRPr="00BC413A">
        <w:rPr>
          <w:rFonts w:asciiTheme="majorBidi" w:hAnsiTheme="majorBidi" w:cstheme="majorBidi"/>
          <w:b/>
          <w:sz w:val="24"/>
          <w:szCs w:val="24"/>
        </w:rPr>
        <w:t>Başlama Tarihi, Sözleşme Uygulama Süresi ve Proje Yeri</w:t>
      </w:r>
      <w:r w:rsidRPr="00BC413A">
        <w:rPr>
          <w:rFonts w:asciiTheme="majorBidi" w:hAnsiTheme="majorBidi" w:cstheme="majorBidi"/>
          <w:sz w:val="24"/>
          <w:szCs w:val="24"/>
        </w:rPr>
        <w:t xml:space="preserve"> </w:t>
      </w:r>
    </w:p>
    <w:p w14:paraId="00000012" w14:textId="138F2BFD" w:rsidR="00132E9C" w:rsidRPr="00BC413A" w:rsidRDefault="003D1EBB" w:rsidP="00D44880">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5.1.</w:t>
      </w:r>
      <w:r w:rsidRPr="00BC413A">
        <w:rPr>
          <w:rFonts w:asciiTheme="majorBidi" w:hAnsiTheme="majorBidi" w:cstheme="majorBidi"/>
          <w:sz w:val="24"/>
          <w:szCs w:val="24"/>
        </w:rPr>
        <w:t xml:space="preserve"> Proje uygulama yeri </w:t>
      </w:r>
      <w:r w:rsidR="00231F85">
        <w:rPr>
          <w:rFonts w:asciiTheme="majorBidi" w:hAnsiTheme="majorBidi" w:cstheme="majorBidi"/>
          <w:sz w:val="24"/>
          <w:szCs w:val="24"/>
        </w:rPr>
        <w:t>Suriye</w:t>
      </w:r>
      <w:r w:rsidRPr="00BC413A">
        <w:rPr>
          <w:rFonts w:asciiTheme="majorBidi" w:hAnsiTheme="majorBidi" w:cstheme="majorBidi"/>
          <w:sz w:val="24"/>
          <w:szCs w:val="24"/>
        </w:rPr>
        <w:t xml:space="preserve"> olup, </w:t>
      </w:r>
      <w:r w:rsidR="008B00EB" w:rsidRPr="00BC413A">
        <w:rPr>
          <w:rFonts w:asciiTheme="majorBidi" w:hAnsiTheme="majorBidi" w:cstheme="majorBidi"/>
          <w:sz w:val="24"/>
          <w:szCs w:val="24"/>
        </w:rPr>
        <w:t>Sözleşme imza tarihinde uygulamaya başlanacaktır.</w:t>
      </w:r>
      <w:r w:rsidRPr="00BC413A">
        <w:rPr>
          <w:rFonts w:asciiTheme="majorBidi" w:hAnsiTheme="majorBidi" w:cstheme="majorBidi"/>
          <w:sz w:val="24"/>
          <w:szCs w:val="24"/>
        </w:rPr>
        <w:t xml:space="preserve"> </w:t>
      </w:r>
    </w:p>
    <w:p w14:paraId="00000013" w14:textId="5F017EED" w:rsidR="00132E9C" w:rsidRPr="00BC413A" w:rsidRDefault="003D1EBB" w:rsidP="00D44880">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5.2. </w:t>
      </w:r>
      <w:r w:rsidRPr="00BC413A">
        <w:rPr>
          <w:rFonts w:asciiTheme="majorBidi" w:hAnsiTheme="majorBidi" w:cstheme="majorBidi"/>
          <w:sz w:val="24"/>
          <w:szCs w:val="24"/>
        </w:rPr>
        <w:t xml:space="preserve">Sözleşmenin uygulama süresi </w:t>
      </w:r>
      <w:r w:rsidR="00D44880" w:rsidRPr="00BC413A">
        <w:rPr>
          <w:rFonts w:asciiTheme="majorBidi" w:hAnsiTheme="majorBidi" w:cstheme="majorBidi"/>
          <w:sz w:val="24"/>
          <w:szCs w:val="24"/>
        </w:rPr>
        <w:t>Ek-1 İş Tanımı</w:t>
      </w:r>
      <w:r w:rsidRPr="00BC413A">
        <w:rPr>
          <w:rFonts w:asciiTheme="majorBidi" w:hAnsiTheme="majorBidi" w:cstheme="majorBidi"/>
          <w:sz w:val="24"/>
          <w:szCs w:val="24"/>
        </w:rPr>
        <w:t xml:space="preserve"> belirtilen</w:t>
      </w:r>
      <w:r w:rsidR="00D44880" w:rsidRPr="00BC413A">
        <w:rPr>
          <w:rFonts w:asciiTheme="majorBidi" w:hAnsiTheme="majorBidi" w:cstheme="majorBidi"/>
          <w:sz w:val="24"/>
          <w:szCs w:val="24"/>
        </w:rPr>
        <w:t xml:space="preserve"> hizmetin </w:t>
      </w:r>
      <w:r w:rsidRPr="00BC413A">
        <w:rPr>
          <w:rFonts w:asciiTheme="majorBidi" w:hAnsiTheme="majorBidi" w:cstheme="majorBidi"/>
          <w:sz w:val="24"/>
          <w:szCs w:val="24"/>
        </w:rPr>
        <w:t>eksiksiz</w:t>
      </w:r>
      <w:r w:rsidR="008B00EB" w:rsidRPr="00BC413A">
        <w:rPr>
          <w:rFonts w:asciiTheme="majorBidi" w:hAnsiTheme="majorBidi" w:cstheme="majorBidi"/>
          <w:sz w:val="24"/>
          <w:szCs w:val="24"/>
        </w:rPr>
        <w:t xml:space="preserve"> bir şekilde</w:t>
      </w:r>
      <w:r w:rsidRPr="00BC413A">
        <w:rPr>
          <w:rFonts w:asciiTheme="majorBidi" w:hAnsiTheme="majorBidi" w:cstheme="majorBidi"/>
          <w:sz w:val="24"/>
          <w:szCs w:val="24"/>
        </w:rPr>
        <w:t xml:space="preserve"> </w:t>
      </w:r>
      <w:r w:rsidR="00D44880" w:rsidRPr="00BC413A">
        <w:rPr>
          <w:rFonts w:asciiTheme="majorBidi" w:hAnsiTheme="majorBidi" w:cstheme="majorBidi"/>
          <w:sz w:val="24"/>
          <w:szCs w:val="24"/>
        </w:rPr>
        <w:t xml:space="preserve">tamamlanması ve kabul edilmesi ile </w:t>
      </w:r>
      <w:r w:rsidRPr="00BC413A">
        <w:rPr>
          <w:rFonts w:asciiTheme="majorBidi" w:hAnsiTheme="majorBidi" w:cstheme="majorBidi"/>
          <w:sz w:val="24"/>
          <w:szCs w:val="24"/>
        </w:rPr>
        <w:t xml:space="preserve">uygulama süresi tamamlanacaktır. </w:t>
      </w:r>
      <w:r w:rsidR="00D44880" w:rsidRPr="00BC413A">
        <w:rPr>
          <w:rFonts w:asciiTheme="majorBidi" w:hAnsiTheme="majorBidi" w:cstheme="majorBidi"/>
          <w:sz w:val="24"/>
          <w:szCs w:val="24"/>
        </w:rPr>
        <w:t xml:space="preserve">Sözleşmeye konu hizmetin </w:t>
      </w:r>
      <w:r w:rsidR="00134909">
        <w:rPr>
          <w:rFonts w:asciiTheme="majorBidi" w:hAnsiTheme="majorBidi" w:cstheme="majorBidi"/>
          <w:sz w:val="24"/>
          <w:szCs w:val="24"/>
        </w:rPr>
        <w:t>30</w:t>
      </w:r>
      <w:r w:rsidR="00231F85">
        <w:rPr>
          <w:rFonts w:asciiTheme="majorBidi" w:hAnsiTheme="majorBidi" w:cstheme="majorBidi"/>
          <w:sz w:val="24"/>
          <w:szCs w:val="24"/>
        </w:rPr>
        <w:t xml:space="preserve"> </w:t>
      </w:r>
      <w:r w:rsidR="00134909">
        <w:rPr>
          <w:rFonts w:asciiTheme="majorBidi" w:hAnsiTheme="majorBidi" w:cstheme="majorBidi"/>
          <w:sz w:val="24"/>
          <w:szCs w:val="24"/>
        </w:rPr>
        <w:t>Kasım</w:t>
      </w:r>
      <w:r w:rsidR="00D10ED4">
        <w:rPr>
          <w:rFonts w:asciiTheme="majorBidi" w:hAnsiTheme="majorBidi" w:cstheme="majorBidi"/>
          <w:sz w:val="24"/>
          <w:szCs w:val="24"/>
        </w:rPr>
        <w:t xml:space="preserve"> </w:t>
      </w:r>
      <w:r w:rsidR="00D44880" w:rsidRPr="00BC413A">
        <w:rPr>
          <w:rFonts w:asciiTheme="majorBidi" w:hAnsiTheme="majorBidi" w:cstheme="majorBidi"/>
          <w:sz w:val="24"/>
          <w:szCs w:val="24"/>
        </w:rPr>
        <w:t>202</w:t>
      </w:r>
      <w:r w:rsidR="00134909">
        <w:rPr>
          <w:rFonts w:asciiTheme="majorBidi" w:hAnsiTheme="majorBidi" w:cstheme="majorBidi"/>
          <w:sz w:val="24"/>
          <w:szCs w:val="24"/>
        </w:rPr>
        <w:t>5</w:t>
      </w:r>
      <w:r w:rsidR="00D44880" w:rsidRPr="00BC413A">
        <w:rPr>
          <w:rFonts w:asciiTheme="majorBidi" w:hAnsiTheme="majorBidi" w:cstheme="majorBidi"/>
          <w:sz w:val="24"/>
          <w:szCs w:val="24"/>
        </w:rPr>
        <w:t xml:space="preserve"> tarihine kadar tamamlanması gerekmektedir. </w:t>
      </w:r>
    </w:p>
    <w:p w14:paraId="00000014" w14:textId="77777777" w:rsidR="00132E9C" w:rsidRPr="00BC413A" w:rsidRDefault="003D1EBB">
      <w:pPr>
        <w:spacing w:before="200" w:after="120" w:line="240" w:lineRule="auto"/>
        <w:rPr>
          <w:rFonts w:asciiTheme="majorBidi" w:hAnsiTheme="majorBidi" w:cstheme="majorBidi"/>
          <w:b/>
          <w:sz w:val="24"/>
          <w:szCs w:val="24"/>
        </w:rPr>
      </w:pPr>
      <w:r w:rsidRPr="00BC413A">
        <w:rPr>
          <w:rFonts w:asciiTheme="majorBidi" w:hAnsiTheme="majorBidi" w:cstheme="majorBidi"/>
          <w:b/>
          <w:sz w:val="24"/>
          <w:szCs w:val="24"/>
        </w:rPr>
        <w:t xml:space="preserve">Madde 6: Ödeme ve İlgili Hususlar </w:t>
      </w:r>
    </w:p>
    <w:p w14:paraId="00000016" w14:textId="19E8915C" w:rsidR="00132E9C" w:rsidRDefault="003D1EBB" w:rsidP="002527DA">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6.1.</w:t>
      </w:r>
      <w:r w:rsidR="002B720D" w:rsidRPr="002B720D">
        <w:rPr>
          <w:rFonts w:asciiTheme="majorBidi" w:hAnsiTheme="majorBidi" w:cstheme="majorBidi"/>
          <w:bCs/>
          <w:sz w:val="24"/>
          <w:szCs w:val="24"/>
        </w:rPr>
        <w:t>Ödeme</w:t>
      </w:r>
      <w:r w:rsidR="002B720D">
        <w:rPr>
          <w:rFonts w:asciiTheme="majorBidi" w:hAnsiTheme="majorBidi" w:cstheme="majorBidi"/>
          <w:bCs/>
          <w:sz w:val="24"/>
          <w:szCs w:val="24"/>
        </w:rPr>
        <w:t>ler</w:t>
      </w:r>
      <w:r w:rsidR="002B720D">
        <w:rPr>
          <w:rFonts w:asciiTheme="majorBidi" w:hAnsiTheme="majorBidi" w:cstheme="majorBidi"/>
          <w:b/>
          <w:sz w:val="24"/>
          <w:szCs w:val="24"/>
        </w:rPr>
        <w:t xml:space="preserve"> </w:t>
      </w:r>
      <w:r w:rsidR="002B720D">
        <w:rPr>
          <w:rFonts w:asciiTheme="majorBidi" w:hAnsiTheme="majorBidi" w:cstheme="majorBidi"/>
          <w:sz w:val="24"/>
          <w:szCs w:val="24"/>
        </w:rPr>
        <w:t>s</w:t>
      </w:r>
      <w:r w:rsidR="002527DA" w:rsidRPr="002527DA">
        <w:rPr>
          <w:rFonts w:asciiTheme="majorBidi" w:hAnsiTheme="majorBidi" w:cstheme="majorBidi"/>
          <w:sz w:val="24"/>
          <w:szCs w:val="24"/>
        </w:rPr>
        <w:t>özleşme imzalandıktan sonra</w:t>
      </w:r>
      <w:r w:rsidR="002B720D">
        <w:rPr>
          <w:rFonts w:asciiTheme="majorBidi" w:hAnsiTheme="majorBidi" w:cstheme="majorBidi"/>
          <w:sz w:val="24"/>
          <w:szCs w:val="24"/>
        </w:rPr>
        <w:t xml:space="preserve"> aşağıdaki gibi yapılacaktır;</w:t>
      </w:r>
    </w:p>
    <w:p w14:paraId="257642E3" w14:textId="09A85E05" w:rsidR="002B720D" w:rsidRDefault="002B720D" w:rsidP="002B720D">
      <w:pPr>
        <w:pStyle w:val="ListeParagraf"/>
        <w:numPr>
          <w:ilvl w:val="0"/>
          <w:numId w:val="3"/>
        </w:numPr>
        <w:spacing w:before="200" w:after="120" w:line="240" w:lineRule="auto"/>
        <w:jc w:val="both"/>
        <w:rPr>
          <w:rFonts w:asciiTheme="majorBidi" w:hAnsiTheme="majorBidi" w:cstheme="majorBidi"/>
          <w:sz w:val="24"/>
          <w:szCs w:val="24"/>
        </w:rPr>
      </w:pPr>
      <w:r>
        <w:rPr>
          <w:rFonts w:asciiTheme="majorBidi" w:hAnsiTheme="majorBidi" w:cstheme="majorBidi"/>
          <w:sz w:val="24"/>
          <w:szCs w:val="24"/>
        </w:rPr>
        <w:t xml:space="preserve">İlk aşamada ön ödeme olarak toplam fiyatın %40ı </w:t>
      </w:r>
    </w:p>
    <w:p w14:paraId="3DCC8CBD" w14:textId="77777777" w:rsidR="00F0507C" w:rsidRDefault="00F0507C" w:rsidP="00F0507C">
      <w:pPr>
        <w:pStyle w:val="ListeParagraf"/>
        <w:numPr>
          <w:ilvl w:val="0"/>
          <w:numId w:val="3"/>
        </w:numPr>
        <w:spacing w:before="200" w:after="120" w:line="240" w:lineRule="auto"/>
        <w:jc w:val="both"/>
        <w:rPr>
          <w:rFonts w:asciiTheme="majorBidi" w:hAnsiTheme="majorBidi" w:cstheme="majorBidi"/>
          <w:sz w:val="24"/>
          <w:szCs w:val="24"/>
        </w:rPr>
      </w:pPr>
      <w:r>
        <w:rPr>
          <w:rFonts w:asciiTheme="majorBidi" w:hAnsiTheme="majorBidi" w:cstheme="majorBidi"/>
          <w:sz w:val="24"/>
          <w:szCs w:val="24"/>
        </w:rPr>
        <w:t xml:space="preserve">Ara ödeme olarak toplam fiyatın %40ı </w:t>
      </w:r>
    </w:p>
    <w:p w14:paraId="0787A356" w14:textId="68FFF846" w:rsidR="002B720D" w:rsidRDefault="00F0507C" w:rsidP="00F0507C">
      <w:pPr>
        <w:pStyle w:val="ListeParagraf"/>
        <w:numPr>
          <w:ilvl w:val="0"/>
          <w:numId w:val="3"/>
        </w:numPr>
        <w:spacing w:before="200" w:after="120" w:line="240" w:lineRule="auto"/>
        <w:jc w:val="both"/>
        <w:rPr>
          <w:rFonts w:asciiTheme="majorBidi" w:hAnsiTheme="majorBidi" w:cstheme="majorBidi"/>
          <w:sz w:val="24"/>
          <w:szCs w:val="24"/>
        </w:rPr>
      </w:pPr>
      <w:r>
        <w:rPr>
          <w:rFonts w:asciiTheme="majorBidi" w:hAnsiTheme="majorBidi" w:cstheme="majorBidi"/>
          <w:sz w:val="24"/>
          <w:szCs w:val="24"/>
        </w:rPr>
        <w:t>Final ödemesi olarak toplam fiyatın %20si</w:t>
      </w:r>
    </w:p>
    <w:p w14:paraId="26350E56" w14:textId="745C684F" w:rsidR="00F0507C" w:rsidRDefault="00F0507C" w:rsidP="00A05182">
      <w:pPr>
        <w:spacing w:before="200" w:after="120" w:line="240" w:lineRule="auto"/>
        <w:jc w:val="both"/>
        <w:rPr>
          <w:rFonts w:asciiTheme="majorBidi" w:hAnsiTheme="majorBidi" w:cstheme="majorBidi"/>
          <w:sz w:val="24"/>
          <w:szCs w:val="24"/>
        </w:rPr>
      </w:pPr>
      <w:r>
        <w:rPr>
          <w:rFonts w:asciiTheme="majorBidi" w:hAnsiTheme="majorBidi" w:cstheme="majorBidi"/>
          <w:sz w:val="24"/>
          <w:szCs w:val="24"/>
        </w:rPr>
        <w:t>kesilen faturalara istinaden ilgili banka hesabın aypılacaktır.</w:t>
      </w:r>
    </w:p>
    <w:p w14:paraId="00000018" w14:textId="1FFC1EC4" w:rsidR="00132E9C" w:rsidRPr="00BC413A" w:rsidRDefault="003D1EBB" w:rsidP="00A05182">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6.2.</w:t>
      </w:r>
      <w:r w:rsidRPr="00BC413A">
        <w:rPr>
          <w:rFonts w:asciiTheme="majorBidi" w:hAnsiTheme="majorBidi" w:cstheme="majorBidi"/>
          <w:sz w:val="24"/>
          <w:szCs w:val="24"/>
        </w:rPr>
        <w:t xml:space="preserve"> Bu sözleşmeye konu projenin KDV İstisna Sertifikası bulunmaktadır. </w:t>
      </w:r>
      <w:r w:rsidR="00D44880" w:rsidRPr="00BC413A">
        <w:rPr>
          <w:rFonts w:asciiTheme="majorBidi" w:hAnsiTheme="majorBidi" w:cstheme="majorBidi"/>
          <w:sz w:val="24"/>
          <w:szCs w:val="24"/>
        </w:rPr>
        <w:t>Hizmet Sağlayıcı</w:t>
      </w:r>
      <w:r w:rsidRPr="00BC413A">
        <w:rPr>
          <w:rFonts w:asciiTheme="majorBidi" w:hAnsiTheme="majorBidi" w:cstheme="majorBidi"/>
          <w:sz w:val="24"/>
          <w:szCs w:val="24"/>
        </w:rPr>
        <w:t xml:space="preserve"> ilgili proje kapsamında KDV İstisna sertifikasını edinecek ve aşağıda yer alan ibareyi düzenleyeceği her faturada </w:t>
      </w:r>
      <w:r w:rsidR="00D44880" w:rsidRPr="00BC413A">
        <w:rPr>
          <w:rFonts w:asciiTheme="majorBidi" w:hAnsiTheme="majorBidi" w:cstheme="majorBidi"/>
          <w:sz w:val="24"/>
          <w:szCs w:val="24"/>
        </w:rPr>
        <w:t xml:space="preserve">değiştirmeden </w:t>
      </w:r>
      <w:r w:rsidRPr="00BC413A">
        <w:rPr>
          <w:rFonts w:asciiTheme="majorBidi" w:hAnsiTheme="majorBidi" w:cstheme="majorBidi"/>
          <w:sz w:val="24"/>
          <w:szCs w:val="24"/>
        </w:rPr>
        <w:t xml:space="preserve">not düşecektir. </w:t>
      </w:r>
    </w:p>
    <w:p w14:paraId="0000001A" w14:textId="6B224567" w:rsidR="00132E9C" w:rsidRPr="00BC413A" w:rsidRDefault="003D1EBB" w:rsidP="00E4190D">
      <w:pPr>
        <w:spacing w:before="200" w:after="120" w:line="240" w:lineRule="auto"/>
        <w:jc w:val="both"/>
        <w:rPr>
          <w:rFonts w:asciiTheme="majorBidi" w:hAnsiTheme="majorBidi" w:cstheme="majorBidi"/>
          <w:sz w:val="24"/>
          <w:szCs w:val="24"/>
        </w:rPr>
      </w:pPr>
      <w:r w:rsidRPr="00BC413A">
        <w:rPr>
          <w:rFonts w:asciiTheme="majorBidi" w:hAnsiTheme="majorBidi" w:cstheme="majorBidi"/>
          <w:sz w:val="24"/>
          <w:szCs w:val="24"/>
        </w:rPr>
        <w:t>“</w:t>
      </w:r>
      <w:r w:rsidRPr="00BC413A">
        <w:rPr>
          <w:rFonts w:asciiTheme="majorBidi" w:hAnsiTheme="majorBidi" w:cstheme="majorBidi"/>
          <w:i/>
          <w:sz w:val="24"/>
          <w:szCs w:val="24"/>
        </w:rPr>
        <w:t xml:space="preserve">7424 sayılı kanunla onaylanması uygun bulunan IPA III Mali çerçeve Ortaklık Anlaşmasının 28-2/d maddesi kapsamında; Hazine ve Maliye Bakanlığı Gelir İdaresi Başkanlığı tarafından </w:t>
      </w:r>
      <w:r w:rsidR="00837BF0">
        <w:rPr>
          <w:rFonts w:asciiTheme="majorBidi" w:hAnsiTheme="majorBidi" w:cstheme="majorBidi"/>
          <w:i/>
          <w:sz w:val="24"/>
          <w:szCs w:val="24"/>
        </w:rPr>
        <w:t>13</w:t>
      </w:r>
      <w:r w:rsidRPr="00BC413A">
        <w:rPr>
          <w:rFonts w:asciiTheme="majorBidi" w:hAnsiTheme="majorBidi" w:cstheme="majorBidi"/>
          <w:i/>
          <w:sz w:val="24"/>
          <w:szCs w:val="24"/>
        </w:rPr>
        <w:t>.0</w:t>
      </w:r>
      <w:r w:rsidR="00837BF0">
        <w:rPr>
          <w:rFonts w:asciiTheme="majorBidi" w:hAnsiTheme="majorBidi" w:cstheme="majorBidi"/>
          <w:i/>
          <w:sz w:val="24"/>
          <w:szCs w:val="24"/>
        </w:rPr>
        <w:t>8</w:t>
      </w:r>
      <w:r w:rsidRPr="00BC413A">
        <w:rPr>
          <w:rFonts w:asciiTheme="majorBidi" w:hAnsiTheme="majorBidi" w:cstheme="majorBidi"/>
          <w:i/>
          <w:sz w:val="24"/>
          <w:szCs w:val="24"/>
        </w:rPr>
        <w:t>.2024 tarih KDV.IPA.CERT.2024/</w:t>
      </w:r>
      <w:r w:rsidR="00837BF0">
        <w:rPr>
          <w:rFonts w:asciiTheme="majorBidi" w:hAnsiTheme="majorBidi" w:cstheme="majorBidi"/>
          <w:i/>
          <w:sz w:val="24"/>
          <w:szCs w:val="24"/>
        </w:rPr>
        <w:t>228</w:t>
      </w:r>
      <w:r w:rsidRPr="00BC413A">
        <w:rPr>
          <w:rFonts w:asciiTheme="majorBidi" w:hAnsiTheme="majorBidi" w:cstheme="majorBidi"/>
          <w:i/>
          <w:sz w:val="24"/>
          <w:szCs w:val="24"/>
        </w:rPr>
        <w:t xml:space="preserve"> sayılı KDV istisna sertifikasına istinaden IPA III/2023/449-204 sayılı sözleşme kapsamında KDV hesaplanmamıştır.</w:t>
      </w:r>
      <w:r w:rsidRPr="00BC413A">
        <w:rPr>
          <w:rFonts w:asciiTheme="majorBidi" w:hAnsiTheme="majorBidi" w:cstheme="majorBidi"/>
          <w:sz w:val="24"/>
          <w:szCs w:val="24"/>
        </w:rPr>
        <w:t xml:space="preserve">” </w:t>
      </w:r>
    </w:p>
    <w:p w14:paraId="0000001F" w14:textId="76CEA5F5" w:rsidR="00132E9C" w:rsidRPr="00BC413A" w:rsidRDefault="003D1EBB">
      <w:pPr>
        <w:spacing w:before="200" w:after="120" w:line="240" w:lineRule="auto"/>
        <w:rPr>
          <w:rFonts w:asciiTheme="majorBidi" w:hAnsiTheme="majorBidi" w:cstheme="majorBidi"/>
          <w:sz w:val="24"/>
          <w:szCs w:val="24"/>
        </w:rPr>
      </w:pPr>
      <w:r w:rsidRPr="00BC413A">
        <w:rPr>
          <w:rFonts w:asciiTheme="majorBidi" w:hAnsiTheme="majorBidi" w:cstheme="majorBidi"/>
          <w:b/>
          <w:sz w:val="24"/>
          <w:szCs w:val="24"/>
        </w:rPr>
        <w:t>Madde 7:</w:t>
      </w:r>
      <w:r w:rsidR="00D44880" w:rsidRPr="00BC413A">
        <w:rPr>
          <w:rFonts w:asciiTheme="majorBidi" w:hAnsiTheme="majorBidi" w:cstheme="majorBidi"/>
          <w:b/>
          <w:sz w:val="24"/>
          <w:szCs w:val="24"/>
        </w:rPr>
        <w:t xml:space="preserve"> </w:t>
      </w:r>
      <w:r w:rsidRPr="00BC413A">
        <w:rPr>
          <w:rFonts w:asciiTheme="majorBidi" w:hAnsiTheme="majorBidi" w:cstheme="majorBidi"/>
          <w:b/>
          <w:sz w:val="24"/>
          <w:szCs w:val="24"/>
        </w:rPr>
        <w:t>Gizlilik ve Kişisel Verilerin Korunması</w:t>
      </w:r>
      <w:r w:rsidRPr="00BC413A">
        <w:rPr>
          <w:rFonts w:asciiTheme="majorBidi" w:hAnsiTheme="majorBidi" w:cstheme="majorBidi"/>
          <w:sz w:val="24"/>
          <w:szCs w:val="24"/>
        </w:rPr>
        <w:t xml:space="preserve"> </w:t>
      </w:r>
    </w:p>
    <w:p w14:paraId="00000025" w14:textId="7CDBAE90" w:rsidR="00132E9C" w:rsidRPr="00BC413A" w:rsidRDefault="0016464C" w:rsidP="00995821">
      <w:pPr>
        <w:spacing w:before="200" w:after="120" w:line="240" w:lineRule="auto"/>
        <w:jc w:val="both"/>
        <w:rPr>
          <w:rFonts w:asciiTheme="majorBidi" w:hAnsiTheme="majorBidi" w:cstheme="majorBidi"/>
          <w:sz w:val="24"/>
          <w:szCs w:val="24"/>
        </w:rPr>
      </w:pPr>
      <w:r w:rsidRPr="00BC413A">
        <w:rPr>
          <w:rFonts w:asciiTheme="majorBidi" w:hAnsiTheme="majorBidi" w:cstheme="majorBidi"/>
          <w:b/>
          <w:bCs/>
          <w:sz w:val="24"/>
          <w:szCs w:val="24"/>
        </w:rPr>
        <w:t>7.1</w:t>
      </w:r>
      <w:r w:rsidRPr="00BC413A">
        <w:rPr>
          <w:rFonts w:asciiTheme="majorBidi" w:hAnsiTheme="majorBidi" w:cstheme="majorBidi"/>
          <w:sz w:val="24"/>
          <w:szCs w:val="24"/>
        </w:rPr>
        <w:t xml:space="preserve"> </w:t>
      </w:r>
      <w:r w:rsidR="005246AD" w:rsidRPr="00BC413A">
        <w:rPr>
          <w:rFonts w:asciiTheme="majorBidi" w:hAnsiTheme="majorBidi" w:cstheme="majorBidi"/>
          <w:sz w:val="24"/>
          <w:szCs w:val="24"/>
        </w:rPr>
        <w:t>Hizmet Sağlayıcı</w:t>
      </w:r>
      <w:r w:rsidRPr="00BC413A">
        <w:rPr>
          <w:rFonts w:asciiTheme="majorBidi" w:hAnsiTheme="majorBidi" w:cstheme="majorBidi"/>
          <w:sz w:val="24"/>
          <w:szCs w:val="24"/>
        </w:rPr>
        <w:t xml:space="preserve">, 6698 sayılı Kişisel Verilerin Korunması Kanunu ve diğer ilgili (kişisel verilere ilişkin idari organların kararları da dâhil) mevzuat (bundan böyle “Kişisel Veriler Mevzuatı” olarak ifade edilecektir) kapsamında yasal yükümlülüklerini bildiğini; işbu Sözleşme kapsamında olsun ya da olmasın </w:t>
      </w:r>
      <w:r w:rsidR="005246AD" w:rsidRPr="00BC413A">
        <w:rPr>
          <w:rFonts w:asciiTheme="majorBidi" w:hAnsiTheme="majorBidi" w:cstheme="majorBidi"/>
          <w:sz w:val="24"/>
          <w:szCs w:val="24"/>
        </w:rPr>
        <w:t xml:space="preserve">Sözleşme Makamına </w:t>
      </w:r>
      <w:r w:rsidRPr="00BC413A">
        <w:rPr>
          <w:rFonts w:asciiTheme="majorBidi" w:hAnsiTheme="majorBidi" w:cstheme="majorBidi"/>
          <w:sz w:val="24"/>
          <w:szCs w:val="24"/>
        </w:rPr>
        <w:t xml:space="preserve">ait veya </w:t>
      </w:r>
      <w:r w:rsidR="005246AD" w:rsidRPr="00BC413A">
        <w:rPr>
          <w:rFonts w:asciiTheme="majorBidi" w:hAnsiTheme="majorBidi" w:cstheme="majorBidi"/>
          <w:sz w:val="24"/>
          <w:szCs w:val="24"/>
        </w:rPr>
        <w:t>Sözleşme Makamı</w:t>
      </w:r>
      <w:r w:rsidRPr="00BC413A">
        <w:rPr>
          <w:rFonts w:asciiTheme="majorBidi" w:hAnsiTheme="majorBidi" w:cstheme="majorBidi"/>
          <w:sz w:val="24"/>
          <w:szCs w:val="24"/>
        </w:rPr>
        <w:t xml:space="preserve"> tarafından kendisine iletilen bilgileri Kişisel Veriler Mevzuatı kapsamında tamamen gizli tutacağını, üçüncü kişilere ve yurtdışına aktarmayacağını; </w:t>
      </w:r>
      <w:r w:rsidR="005246AD" w:rsidRPr="00BC413A">
        <w:rPr>
          <w:rFonts w:asciiTheme="majorBidi" w:hAnsiTheme="majorBidi" w:cstheme="majorBidi"/>
          <w:sz w:val="24"/>
          <w:szCs w:val="24"/>
        </w:rPr>
        <w:t>Sözleşme Makamı</w:t>
      </w:r>
      <w:r w:rsidRPr="00BC413A">
        <w:rPr>
          <w:rFonts w:asciiTheme="majorBidi" w:hAnsiTheme="majorBidi" w:cstheme="majorBidi"/>
          <w:sz w:val="24"/>
          <w:szCs w:val="24"/>
        </w:rPr>
        <w:t>n</w:t>
      </w:r>
      <w:r w:rsidR="005246AD" w:rsidRPr="00BC413A">
        <w:rPr>
          <w:rFonts w:asciiTheme="majorBidi" w:hAnsiTheme="majorBidi" w:cstheme="majorBidi"/>
          <w:sz w:val="24"/>
          <w:szCs w:val="24"/>
        </w:rPr>
        <w:t>ı</w:t>
      </w:r>
      <w:r w:rsidRPr="00BC413A">
        <w:rPr>
          <w:rFonts w:asciiTheme="majorBidi" w:hAnsiTheme="majorBidi" w:cstheme="majorBidi"/>
          <w:sz w:val="24"/>
          <w:szCs w:val="24"/>
        </w:rPr>
        <w:t xml:space="preserve">n bilgisi ve yazılı onayı dışında </w:t>
      </w:r>
      <w:r w:rsidRPr="00BC413A">
        <w:rPr>
          <w:rFonts w:asciiTheme="majorBidi" w:hAnsiTheme="majorBidi" w:cstheme="majorBidi"/>
          <w:sz w:val="24"/>
          <w:szCs w:val="24"/>
        </w:rPr>
        <w:lastRenderedPageBreak/>
        <w:t xml:space="preserve">bilgileri herhangi bir şekilde kullanmayacağını ve işleme tabi tutmayacağını; bilgileri yalnızca işbu Sözleşme konusu hizmetlerin yerine getirilebilmesi bakımından zorunlu olduğu kadarıyla kullanacağını kabul ve beyan eder. </w:t>
      </w:r>
    </w:p>
    <w:p w14:paraId="00000026" w14:textId="2186081E" w:rsidR="00132E9C" w:rsidRPr="00BC413A" w:rsidRDefault="0016464C" w:rsidP="00E4190D">
      <w:pPr>
        <w:spacing w:before="200" w:after="120" w:line="240" w:lineRule="auto"/>
        <w:jc w:val="both"/>
        <w:rPr>
          <w:rFonts w:asciiTheme="majorBidi" w:hAnsiTheme="majorBidi" w:cstheme="majorBidi"/>
          <w:sz w:val="24"/>
          <w:szCs w:val="24"/>
        </w:rPr>
      </w:pPr>
      <w:r w:rsidRPr="00BC413A">
        <w:rPr>
          <w:rFonts w:asciiTheme="majorBidi" w:hAnsiTheme="majorBidi" w:cstheme="majorBidi"/>
          <w:b/>
          <w:bCs/>
          <w:sz w:val="24"/>
          <w:szCs w:val="24"/>
        </w:rPr>
        <w:t>7.2</w:t>
      </w:r>
      <w:r w:rsidRPr="00BC413A">
        <w:rPr>
          <w:rFonts w:asciiTheme="majorBidi" w:hAnsiTheme="majorBidi" w:cstheme="majorBidi"/>
          <w:sz w:val="24"/>
          <w:szCs w:val="24"/>
        </w:rPr>
        <w:t xml:space="preserve"> </w:t>
      </w:r>
      <w:r w:rsidR="005246AD" w:rsidRPr="00BC413A">
        <w:rPr>
          <w:rFonts w:asciiTheme="majorBidi" w:hAnsiTheme="majorBidi" w:cstheme="majorBidi"/>
          <w:sz w:val="24"/>
          <w:szCs w:val="24"/>
        </w:rPr>
        <w:t>Hizmet Sağlayıcı</w:t>
      </w:r>
      <w:r w:rsidRPr="00BC413A">
        <w:rPr>
          <w:rFonts w:asciiTheme="majorBidi" w:hAnsiTheme="majorBidi" w:cstheme="majorBidi"/>
          <w:sz w:val="24"/>
          <w:szCs w:val="24"/>
        </w:rPr>
        <w:t xml:space="preserve">, işbu Sözleşme’de yer alan düzenlemelere ya da Kişisel Veriler Mevzuatına aykırı davranması halinde </w:t>
      </w:r>
      <w:r w:rsidR="005246AD" w:rsidRPr="00BC413A">
        <w:rPr>
          <w:rFonts w:asciiTheme="majorBidi" w:hAnsiTheme="majorBidi" w:cstheme="majorBidi"/>
          <w:sz w:val="24"/>
          <w:szCs w:val="24"/>
        </w:rPr>
        <w:t>Sözleşme Makamı</w:t>
      </w:r>
      <w:r w:rsidRPr="00BC413A">
        <w:rPr>
          <w:rFonts w:asciiTheme="majorBidi" w:hAnsiTheme="majorBidi" w:cstheme="majorBidi"/>
          <w:sz w:val="24"/>
          <w:szCs w:val="24"/>
        </w:rPr>
        <w:t>n</w:t>
      </w:r>
      <w:r w:rsidR="005246AD" w:rsidRPr="00BC413A">
        <w:rPr>
          <w:rFonts w:asciiTheme="majorBidi" w:hAnsiTheme="majorBidi" w:cstheme="majorBidi"/>
          <w:sz w:val="24"/>
          <w:szCs w:val="24"/>
        </w:rPr>
        <w:t>ı</w:t>
      </w:r>
      <w:r w:rsidRPr="00BC413A">
        <w:rPr>
          <w:rFonts w:asciiTheme="majorBidi" w:hAnsiTheme="majorBidi" w:cstheme="majorBidi"/>
          <w:sz w:val="24"/>
          <w:szCs w:val="24"/>
        </w:rPr>
        <w:t xml:space="preserve">n idari para cezaları da dâhil olmak üzere her türlü zararını </w:t>
      </w:r>
      <w:r w:rsidR="005246AD" w:rsidRPr="00BC413A">
        <w:rPr>
          <w:rFonts w:asciiTheme="majorBidi" w:hAnsiTheme="majorBidi" w:cstheme="majorBidi"/>
          <w:sz w:val="24"/>
          <w:szCs w:val="24"/>
        </w:rPr>
        <w:t>Sözleşme Makamı</w:t>
      </w:r>
      <w:r w:rsidRPr="00BC413A">
        <w:rPr>
          <w:rFonts w:asciiTheme="majorBidi" w:hAnsiTheme="majorBidi" w:cstheme="majorBidi"/>
          <w:sz w:val="24"/>
          <w:szCs w:val="24"/>
        </w:rPr>
        <w:t>n</w:t>
      </w:r>
      <w:r w:rsidR="005246AD" w:rsidRPr="00BC413A">
        <w:rPr>
          <w:rFonts w:asciiTheme="majorBidi" w:hAnsiTheme="majorBidi" w:cstheme="majorBidi"/>
          <w:sz w:val="24"/>
          <w:szCs w:val="24"/>
        </w:rPr>
        <w:t>ı</w:t>
      </w:r>
      <w:r w:rsidRPr="00BC413A">
        <w:rPr>
          <w:rFonts w:asciiTheme="majorBidi" w:hAnsiTheme="majorBidi" w:cstheme="majorBidi"/>
          <w:sz w:val="24"/>
          <w:szCs w:val="24"/>
        </w:rPr>
        <w:t xml:space="preserve">n ilk yazılı talebi üzerine nakden ve defaten tazmin edecektir. </w:t>
      </w:r>
      <w:r w:rsidR="005246AD" w:rsidRPr="00BC413A">
        <w:rPr>
          <w:rFonts w:asciiTheme="majorBidi" w:hAnsiTheme="majorBidi" w:cstheme="majorBidi"/>
          <w:sz w:val="24"/>
          <w:szCs w:val="24"/>
        </w:rPr>
        <w:t>Hizmet Sağlayıcı</w:t>
      </w:r>
      <w:r w:rsidRPr="00BC413A">
        <w:rPr>
          <w:rFonts w:asciiTheme="majorBidi" w:hAnsiTheme="majorBidi" w:cstheme="majorBidi"/>
          <w:sz w:val="24"/>
          <w:szCs w:val="24"/>
        </w:rPr>
        <w:t xml:space="preserve">, işbu Sözleşme kapsamında gerçekleştireceği kişisel veri işleme faaliyetleri için 6698 sayılı Kişisel Verilerin Korunması Kanununa ve diğer ilgili (kişisel verilere ilişkin idari organların kararları da dâhil) mevzuata (bundan böyle “Kişisel Veriler Mevzuatı” olarak ifade edilecektir) uygun davranacağını garanti eder. </w:t>
      </w:r>
    </w:p>
    <w:p w14:paraId="00000027" w14:textId="31893172" w:rsidR="00132E9C" w:rsidRPr="00BC413A" w:rsidRDefault="0016464C" w:rsidP="00E4190D">
      <w:pPr>
        <w:spacing w:before="200" w:after="120" w:line="240" w:lineRule="auto"/>
        <w:jc w:val="both"/>
        <w:rPr>
          <w:rFonts w:asciiTheme="majorBidi" w:hAnsiTheme="majorBidi" w:cstheme="majorBidi"/>
          <w:sz w:val="24"/>
          <w:szCs w:val="24"/>
        </w:rPr>
      </w:pPr>
      <w:r w:rsidRPr="00BC413A">
        <w:rPr>
          <w:rFonts w:asciiTheme="majorBidi" w:hAnsiTheme="majorBidi" w:cstheme="majorBidi"/>
          <w:b/>
          <w:bCs/>
          <w:sz w:val="24"/>
          <w:szCs w:val="24"/>
        </w:rPr>
        <w:t>7.3</w:t>
      </w:r>
      <w:r w:rsidRPr="00BC413A">
        <w:rPr>
          <w:rFonts w:asciiTheme="majorBidi" w:hAnsiTheme="majorBidi" w:cstheme="majorBidi"/>
          <w:sz w:val="24"/>
          <w:szCs w:val="24"/>
        </w:rPr>
        <w:t xml:space="preserve"> </w:t>
      </w:r>
      <w:r w:rsidR="005246AD" w:rsidRPr="00BC413A">
        <w:rPr>
          <w:rFonts w:asciiTheme="majorBidi" w:hAnsiTheme="majorBidi" w:cstheme="majorBidi"/>
          <w:sz w:val="24"/>
          <w:szCs w:val="24"/>
        </w:rPr>
        <w:t>Hizmet Sağlayıcı</w:t>
      </w:r>
      <w:r w:rsidRPr="00BC413A">
        <w:rPr>
          <w:rFonts w:asciiTheme="majorBidi" w:hAnsiTheme="majorBidi" w:cstheme="majorBidi"/>
          <w:sz w:val="24"/>
          <w:szCs w:val="24"/>
        </w:rPr>
        <w:t xml:space="preserve">, işbu Sözleşme kapsamındaki yükümlülüklerini yerine getirmek için yalnızca gerekli olduğu ölçüde ve yalnızca işbu Sözleşmedeki yükümlülükleri yerine getirmek amacıyla sınırlı olarak kişisel veri işleme faaliyeti gerçekleştirebilecektir. </w:t>
      </w:r>
    </w:p>
    <w:p w14:paraId="1A5C7587" w14:textId="760BAFE6" w:rsidR="00E424E9" w:rsidRPr="00BC413A" w:rsidRDefault="0016464C" w:rsidP="00E4190D">
      <w:pPr>
        <w:spacing w:before="200" w:after="120" w:line="240" w:lineRule="auto"/>
        <w:jc w:val="both"/>
        <w:rPr>
          <w:rFonts w:asciiTheme="majorBidi" w:hAnsiTheme="majorBidi" w:cstheme="majorBidi"/>
          <w:sz w:val="24"/>
          <w:szCs w:val="24"/>
        </w:rPr>
      </w:pPr>
      <w:r w:rsidRPr="00BC413A">
        <w:rPr>
          <w:rFonts w:asciiTheme="majorBidi" w:hAnsiTheme="majorBidi" w:cstheme="majorBidi"/>
          <w:b/>
          <w:bCs/>
          <w:sz w:val="24"/>
          <w:szCs w:val="24"/>
        </w:rPr>
        <w:t>7.4</w:t>
      </w:r>
      <w:r w:rsidRPr="00BC413A">
        <w:rPr>
          <w:rFonts w:asciiTheme="majorBidi" w:hAnsiTheme="majorBidi" w:cstheme="majorBidi"/>
          <w:sz w:val="24"/>
          <w:szCs w:val="24"/>
        </w:rPr>
        <w:t xml:space="preserve"> Taraflar arasında işbu Sözleşme’den doğan ilişki devam ettiği sürece ve işbu Sözleşme’nin sona ermesinden sonra da </w:t>
      </w:r>
      <w:r w:rsidR="005246AD" w:rsidRPr="00BC413A">
        <w:rPr>
          <w:rFonts w:asciiTheme="majorBidi" w:hAnsiTheme="majorBidi" w:cstheme="majorBidi"/>
          <w:sz w:val="24"/>
          <w:szCs w:val="24"/>
        </w:rPr>
        <w:t>Hizmet Sağlayıcı</w:t>
      </w:r>
      <w:r w:rsidRPr="00BC413A">
        <w:rPr>
          <w:rFonts w:asciiTheme="majorBidi" w:hAnsiTheme="majorBidi" w:cstheme="majorBidi"/>
          <w:sz w:val="24"/>
          <w:szCs w:val="24"/>
        </w:rPr>
        <w:t>n</w:t>
      </w:r>
      <w:r w:rsidR="005246AD" w:rsidRPr="00BC413A">
        <w:rPr>
          <w:rFonts w:asciiTheme="majorBidi" w:hAnsiTheme="majorBidi" w:cstheme="majorBidi"/>
          <w:sz w:val="24"/>
          <w:szCs w:val="24"/>
        </w:rPr>
        <w:t>ı</w:t>
      </w:r>
      <w:r w:rsidRPr="00BC413A">
        <w:rPr>
          <w:rFonts w:asciiTheme="majorBidi" w:hAnsiTheme="majorBidi" w:cstheme="majorBidi"/>
          <w:sz w:val="24"/>
          <w:szCs w:val="24"/>
        </w:rPr>
        <w:t xml:space="preserve">n işbu Kişisel Veriler Mevzuatındaki yükümlülükleri süresiz olarak yürürlükte kalmaya devam edecektir. Sözleşmenin sona ermesi ile birlikte </w:t>
      </w:r>
      <w:r w:rsidR="005246AD" w:rsidRPr="00BC413A">
        <w:rPr>
          <w:rFonts w:asciiTheme="majorBidi" w:hAnsiTheme="majorBidi" w:cstheme="majorBidi"/>
          <w:sz w:val="24"/>
          <w:szCs w:val="24"/>
        </w:rPr>
        <w:t>Hizmet Sağlayıcı</w:t>
      </w:r>
      <w:r w:rsidRPr="00BC413A">
        <w:rPr>
          <w:rFonts w:asciiTheme="majorBidi" w:hAnsiTheme="majorBidi" w:cstheme="majorBidi"/>
          <w:sz w:val="24"/>
          <w:szCs w:val="24"/>
        </w:rPr>
        <w:t xml:space="preserve">, </w:t>
      </w:r>
      <w:r w:rsidR="005246AD" w:rsidRPr="00BC413A">
        <w:rPr>
          <w:rFonts w:asciiTheme="majorBidi" w:hAnsiTheme="majorBidi" w:cstheme="majorBidi"/>
          <w:sz w:val="24"/>
          <w:szCs w:val="24"/>
        </w:rPr>
        <w:t>Sözleşme Makamı</w:t>
      </w:r>
      <w:r w:rsidRPr="00BC413A">
        <w:rPr>
          <w:rFonts w:asciiTheme="majorBidi" w:hAnsiTheme="majorBidi" w:cstheme="majorBidi"/>
          <w:sz w:val="24"/>
          <w:szCs w:val="24"/>
        </w:rPr>
        <w:t xml:space="preserve"> tarafından kendisine aktarılan tüm verileri </w:t>
      </w:r>
      <w:r w:rsidR="005246AD" w:rsidRPr="00BC413A">
        <w:rPr>
          <w:rFonts w:asciiTheme="majorBidi" w:hAnsiTheme="majorBidi" w:cstheme="majorBidi"/>
          <w:sz w:val="24"/>
          <w:szCs w:val="24"/>
        </w:rPr>
        <w:t>Sözleşme Makamına</w:t>
      </w:r>
      <w:r w:rsidRPr="00BC413A">
        <w:rPr>
          <w:rFonts w:asciiTheme="majorBidi" w:hAnsiTheme="majorBidi" w:cstheme="majorBidi"/>
          <w:sz w:val="24"/>
          <w:szCs w:val="24"/>
        </w:rPr>
        <w:t xml:space="preserve"> iade edecek ve bu verileri işlemeye devam etmek için herhangi bir hukuki sebebi bulunmuyorsa derhal silecek veya yok edecektir. </w:t>
      </w:r>
    </w:p>
    <w:p w14:paraId="00000029" w14:textId="77777777" w:rsidR="00132E9C" w:rsidRPr="00BC413A" w:rsidRDefault="003D1EBB">
      <w:pPr>
        <w:spacing w:before="200" w:after="120" w:line="240" w:lineRule="auto"/>
        <w:rPr>
          <w:rFonts w:asciiTheme="majorBidi" w:hAnsiTheme="majorBidi" w:cstheme="majorBidi"/>
          <w:b/>
          <w:sz w:val="24"/>
          <w:szCs w:val="24"/>
        </w:rPr>
      </w:pPr>
      <w:r w:rsidRPr="00BC413A">
        <w:rPr>
          <w:rFonts w:asciiTheme="majorBidi" w:hAnsiTheme="majorBidi" w:cstheme="majorBidi"/>
          <w:b/>
          <w:sz w:val="24"/>
          <w:szCs w:val="24"/>
        </w:rPr>
        <w:t xml:space="preserve">Madde 8: Fikri Mülkiyet kapsamında Hak ve Yetkiler </w:t>
      </w:r>
    </w:p>
    <w:p w14:paraId="27EB2D0C" w14:textId="02230651" w:rsidR="0016464C" w:rsidRPr="00BC413A" w:rsidRDefault="0016464C" w:rsidP="0016464C">
      <w:pPr>
        <w:spacing w:before="200" w:after="120" w:line="240" w:lineRule="auto"/>
        <w:jc w:val="both"/>
        <w:rPr>
          <w:rFonts w:asciiTheme="majorBidi" w:hAnsiTheme="majorBidi" w:cstheme="majorBidi"/>
          <w:b/>
          <w:sz w:val="24"/>
          <w:szCs w:val="24"/>
        </w:rPr>
      </w:pPr>
      <w:r w:rsidRPr="00BC413A">
        <w:rPr>
          <w:rFonts w:asciiTheme="majorBidi" w:hAnsiTheme="majorBidi" w:cstheme="majorBidi"/>
          <w:b/>
          <w:sz w:val="24"/>
          <w:szCs w:val="24"/>
        </w:rPr>
        <w:t xml:space="preserve">8.1.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n</w:t>
      </w:r>
      <w:r w:rsidR="005246AD" w:rsidRPr="00BC413A">
        <w:rPr>
          <w:rFonts w:asciiTheme="majorBidi" w:hAnsiTheme="majorBidi" w:cstheme="majorBidi"/>
          <w:bCs/>
          <w:sz w:val="24"/>
          <w:szCs w:val="24"/>
        </w:rPr>
        <w:t>ı</w:t>
      </w:r>
      <w:r w:rsidRPr="00BC413A">
        <w:rPr>
          <w:rFonts w:asciiTheme="majorBidi" w:hAnsiTheme="majorBidi" w:cstheme="majorBidi"/>
          <w:bCs/>
          <w:sz w:val="24"/>
          <w:szCs w:val="24"/>
        </w:rPr>
        <w:t>n işbu Sözleşme kapsamında gerçekleştirdiği Hizmetlerin sonucu olarak ortaya çıkan her türlü çıktı, ürün, yazılım, kaynak kodu, teknik çözüm ve bunların içeriği (bundan sonra “Eser” olarak anılacaktır) üzerindeki, tüm dünya üzerinde tüm elektronik ve bilgisayar ortamları da dahil olmak üzere her türlü telif hakları ve her türlü kullanma, işleme, çoğaltma, yayma, dağıtım, temsil, işaret ses ve/veya görüntü nakline yarayan araçlarla umuma iletim, yayın ve yeniden yayın hakları dahil olmak üzere tüm mali hakları ile her türlü şekilde ve formatta pazarlama ve satış hakları, bunların üçüncü kişilere devrini de kapsar şekilde, süresiz ve yer ve sayı bakımdan sınırlandırılmamış olarak, gayri kabili rücu bir şekilde ve münhasıran Şirket’e devrettiğini, Madde 3’te belirtilen Bedelin söz konusu devir bedelini de içerdiğini, söz konusu devir ile ilgili olarak Sözleşme süresince ve sonrasında Madde 4’te belirtilen Bedel dışında herhangi bir bedel talep etmeyeceğini kabul, beyan ve taahhüt eder.</w:t>
      </w:r>
      <w:r w:rsidRPr="00BC413A">
        <w:rPr>
          <w:rFonts w:asciiTheme="majorBidi" w:hAnsiTheme="majorBidi" w:cstheme="majorBidi"/>
          <w:b/>
          <w:sz w:val="24"/>
          <w:szCs w:val="24"/>
        </w:rPr>
        <w:t xml:space="preserve"> </w:t>
      </w:r>
    </w:p>
    <w:p w14:paraId="26E73955" w14:textId="4F0ADD53" w:rsidR="0016464C" w:rsidRPr="00BC413A" w:rsidRDefault="0016464C" w:rsidP="0016464C">
      <w:pPr>
        <w:spacing w:before="200" w:after="120" w:line="240" w:lineRule="auto"/>
        <w:jc w:val="both"/>
        <w:rPr>
          <w:rFonts w:asciiTheme="majorBidi" w:hAnsiTheme="majorBidi" w:cstheme="majorBidi"/>
          <w:b/>
          <w:sz w:val="24"/>
          <w:szCs w:val="24"/>
        </w:rPr>
      </w:pPr>
      <w:r w:rsidRPr="00BC413A">
        <w:rPr>
          <w:rFonts w:asciiTheme="majorBidi" w:hAnsiTheme="majorBidi" w:cstheme="majorBidi"/>
          <w:b/>
          <w:sz w:val="24"/>
          <w:szCs w:val="24"/>
        </w:rPr>
        <w:t xml:space="preserve">8.2.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 xml:space="preserve">, Eser’i vücuda getiren, varsa, yönetmen, özgün müzik bestecisi, habercisi, senaryo ve diyalog yazarları ve diğer ilgili eser sahipleri ile akdedeceği sözleşmelere ilgili Eser’in vücuda getirilmesini takiben derhal yurtiçinde ve dışında kullanılmak üzere Fikri ve Sanat Eserleri Kanunu (“FSEK”) madde 21’de tanımlanan “İşleme”, madde 22’de tanımlanan “çoğaltma”, madde 23’de tanımlanan “yayma”, madde 24’de yayınlanan “temsil”, madde 25’de yayınlanan “işaret, ses ve/veya görüntü̈ nakline yarayan araçlarla umuma iletim” mali haklarını, bunların üçüncü̈ kişilere devrini de kapsar şekilde süresiz ve herhangi bir sayı ve yer kısıtlaması olmaksızın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ye münhasıran devrini ve sair kişilere lisans hakkı tanımayacaklarını taahhüt edeceklerine dair hüküm koyacağını ve devralınmasını müteakiben derhal aynı şartlarla yukarıda tek tek sayılan tüm mali hakları Şirkete devredeceğini kabul ve taahhüt eder.</w:t>
      </w:r>
    </w:p>
    <w:p w14:paraId="0225BF66" w14:textId="54D67CC1" w:rsidR="0016464C" w:rsidRPr="00BC413A" w:rsidRDefault="0016464C" w:rsidP="0016464C">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lastRenderedPageBreak/>
        <w:t>8.3.</w:t>
      </w:r>
      <w:r w:rsidRPr="00BC413A">
        <w:rPr>
          <w:rFonts w:asciiTheme="majorBidi" w:hAnsiTheme="majorBidi" w:cstheme="majorBidi"/>
          <w:bCs/>
          <w:sz w:val="24"/>
          <w:szCs w:val="24"/>
        </w:rPr>
        <w:t xml:space="preserve">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 xml:space="preserve"> işbu Sözleşme gereği ve yukarıda belirtilen taahhütlerini yerine getirebilmesi için gerekli olan Eserlerin, yönetmeni, sunucusu, konukları, editörü̈, diyalog yazarı, özgün</w:t>
      </w:r>
      <w:r w:rsidR="005246AD" w:rsidRPr="00BC413A">
        <w:rPr>
          <w:rFonts w:asciiTheme="majorBidi" w:hAnsiTheme="majorBidi" w:cstheme="majorBidi"/>
          <w:bCs/>
          <w:sz w:val="24"/>
          <w:szCs w:val="24"/>
        </w:rPr>
        <w:t xml:space="preserve"> </w:t>
      </w:r>
      <w:r w:rsidRPr="00BC413A">
        <w:rPr>
          <w:rFonts w:asciiTheme="majorBidi" w:hAnsiTheme="majorBidi" w:cstheme="majorBidi"/>
          <w:bCs/>
          <w:sz w:val="24"/>
          <w:szCs w:val="24"/>
        </w:rPr>
        <w:t xml:space="preserve">müzik bestecisi ve diğer ilgili eser sahipleri ile yukarıda madde 8.2. kapsamında mali haklarının devrine dair yaptığı sözleşmeleri, Eser sahibinin haklarına ve komşu haklarının devrine dair yaptığı sözleşmeleri, işbu Sözleşmenin eki olarak işbu Sözleşmenin imzalanmasını müteakip en geç 10 (on) gün içinde Şirket’e teslim edecektir.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 xml:space="preserve"> tarafından sözleşme yapılan bu kişi veya kişilerin bağlı bulundukları meslek kuruluşları ile başkaca üçüncü̈ kişi/kuruluşların Şirkete ve/veya Faydalanıcı Kurum ve/veya Sözleşme Makamına gelebilecek her türlü̈ talebin muhatabı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 xml:space="preserve"> olup, doğacak olan hukuki ve cezai sorumluluklar kusuru oranında tümüyle</w:t>
      </w:r>
      <w:r w:rsidR="005246AD" w:rsidRPr="00BC413A">
        <w:rPr>
          <w:rFonts w:asciiTheme="majorBidi" w:hAnsiTheme="majorBidi" w:cstheme="majorBidi"/>
          <w:bCs/>
          <w:sz w:val="24"/>
          <w:szCs w:val="24"/>
        </w:rPr>
        <w:t xml:space="preserve"> Hizmet Sağlayıcıya</w:t>
      </w:r>
      <w:r w:rsidRPr="00BC413A">
        <w:rPr>
          <w:rFonts w:asciiTheme="majorBidi" w:hAnsiTheme="majorBidi" w:cstheme="majorBidi"/>
          <w:bCs/>
          <w:sz w:val="24"/>
          <w:szCs w:val="24"/>
        </w:rPr>
        <w:t xml:space="preserve"> aittir. Bu tür talepler halinde Şirket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y</w:t>
      </w:r>
      <w:r w:rsidR="005246AD" w:rsidRPr="00BC413A">
        <w:rPr>
          <w:rFonts w:asciiTheme="majorBidi" w:hAnsiTheme="majorBidi" w:cstheme="majorBidi"/>
          <w:bCs/>
          <w:sz w:val="24"/>
          <w:szCs w:val="24"/>
        </w:rPr>
        <w:t>a</w:t>
      </w:r>
      <w:r w:rsidRPr="00BC413A">
        <w:rPr>
          <w:rFonts w:asciiTheme="majorBidi" w:hAnsiTheme="majorBidi" w:cstheme="majorBidi"/>
          <w:bCs/>
          <w:sz w:val="24"/>
          <w:szCs w:val="24"/>
        </w:rPr>
        <w:t xml:space="preserve"> yazılı olarak durumu bildirecektir. Bu talepler dolayısıyla 3. kişi ve/veya kuruluşlara ve/veya resmi makamlara tazminat ve/veya ceza ödenmesi halinde,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 xml:space="preserve">, Şirket’in ve/veya yayıncı kuruluşun bundan doğan zararlarını ödeyecektir.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 xml:space="preserve">, Şirket ve/veya Faydalanıcı Kurum ve/veya Sözleşme Makamına böyle bir savunma talebi, müeyyide, ceza veya ödeme gelmesi halinde Şirket’in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n</w:t>
      </w:r>
      <w:r w:rsidR="005246AD" w:rsidRPr="00BC413A">
        <w:rPr>
          <w:rFonts w:asciiTheme="majorBidi" w:hAnsiTheme="majorBidi" w:cstheme="majorBidi"/>
          <w:bCs/>
          <w:sz w:val="24"/>
          <w:szCs w:val="24"/>
        </w:rPr>
        <w:t>ı</w:t>
      </w:r>
      <w:r w:rsidRPr="00BC413A">
        <w:rPr>
          <w:rFonts w:asciiTheme="majorBidi" w:hAnsiTheme="majorBidi" w:cstheme="majorBidi"/>
          <w:bCs/>
          <w:sz w:val="24"/>
          <w:szCs w:val="24"/>
        </w:rPr>
        <w:t>n uhdesindeki alacağını bloke edebileceğini ve/veya takas mahsup hakkı kullanabileceğini kabul ve taahhüt eder.</w:t>
      </w:r>
    </w:p>
    <w:p w14:paraId="28C46851" w14:textId="7FC480D8" w:rsidR="0016464C" w:rsidRPr="00BC413A" w:rsidRDefault="0016464C" w:rsidP="0016464C">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8.4.</w:t>
      </w:r>
      <w:r w:rsidRPr="00BC413A">
        <w:rPr>
          <w:rFonts w:asciiTheme="majorBidi" w:hAnsiTheme="majorBidi" w:cstheme="majorBidi"/>
          <w:bCs/>
          <w:sz w:val="24"/>
          <w:szCs w:val="24"/>
        </w:rPr>
        <w:t xml:space="preserve">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 xml:space="preserve">, Sözleşme devam ederken veya Sözleşme herhangi bir şekilde sona erdikten sonra da ürettiği Eserler ile ilgili olarak, işbu Madde 6 altında verdiği taahhütler kapsamında, mali hakların devrine ilişkin, Şirketin kendisinden talep ettiği taahhüt veya sözleşmeleri imzalayacağını kabul, beyan ve taahhüt eder. Sözleşme’nin herhangi bir nedenle sona ermesi halinde dahi işbu 8. Madde hükümleri geçerli olmaya devam edecektir. </w:t>
      </w:r>
    </w:p>
    <w:p w14:paraId="71992490" w14:textId="2DB85DDD" w:rsidR="0016464C" w:rsidRPr="00BC413A" w:rsidRDefault="0016464C" w:rsidP="0016464C">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8.5.</w:t>
      </w:r>
      <w:r w:rsidRPr="00BC413A">
        <w:rPr>
          <w:rFonts w:asciiTheme="majorBidi" w:hAnsiTheme="majorBidi" w:cstheme="majorBidi"/>
          <w:bCs/>
          <w:sz w:val="24"/>
          <w:szCs w:val="24"/>
        </w:rPr>
        <w:t xml:space="preserve">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 xml:space="preserve">, işbu Sözleşme ile verdiği Eser(ler)in herhangi bir fikri ve sınai mülkiyet hakkının ihlaline sebep olmadığını taahhüt eder.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n</w:t>
      </w:r>
      <w:r w:rsidR="005246AD" w:rsidRPr="00BC413A">
        <w:rPr>
          <w:rFonts w:asciiTheme="majorBidi" w:hAnsiTheme="majorBidi" w:cstheme="majorBidi"/>
          <w:bCs/>
          <w:sz w:val="24"/>
          <w:szCs w:val="24"/>
        </w:rPr>
        <w:t>ı</w:t>
      </w:r>
      <w:r w:rsidRPr="00BC413A">
        <w:rPr>
          <w:rFonts w:asciiTheme="majorBidi" w:hAnsiTheme="majorBidi" w:cstheme="majorBidi"/>
          <w:bCs/>
          <w:sz w:val="24"/>
          <w:szCs w:val="24"/>
        </w:rPr>
        <w:t xml:space="preserve">n Sözleşme kapsamında verdiği Eser(ler) ile ilgili olarak,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y</w:t>
      </w:r>
      <w:r w:rsidR="005246AD" w:rsidRPr="00BC413A">
        <w:rPr>
          <w:rFonts w:asciiTheme="majorBidi" w:hAnsiTheme="majorBidi" w:cstheme="majorBidi"/>
          <w:bCs/>
          <w:sz w:val="24"/>
          <w:szCs w:val="24"/>
        </w:rPr>
        <w:t>a</w:t>
      </w:r>
      <w:r w:rsidRPr="00BC413A">
        <w:rPr>
          <w:rFonts w:asciiTheme="majorBidi" w:hAnsiTheme="majorBidi" w:cstheme="majorBidi"/>
          <w:bCs/>
          <w:sz w:val="24"/>
          <w:szCs w:val="24"/>
        </w:rPr>
        <w:t xml:space="preserve">, Şirkete, Ana Sözleşme Makamına ve/veya Faydalanıcı Kuruma karşı herhangi bir fikri ve sınai mülkiyet hakkının ihlali nedeniyle dava ya da işlem söz konusu olduğunda; </w:t>
      </w:r>
      <w:r w:rsidR="005246AD"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 Şirketin, Ana Sözleşme Makamının ve Faydalanıcı Kurumun bu dava veya taleple ilgili her türlü masrafı ile Şirket ve/veya Ana Sözleşme Makamı ve/veya Faydalanıcı Kurum tarafından ödenmek zorunda kalınan tazminatı, Şirketin, Ana Sözleşme Makamının ve Faydalanıcı Kurumun yazılı bildiriminden itibaren, en geç 30 (otuz) gün içinde Şirkete, Ana Sözleşme Makamına ve Faydalanıcı Kuruma ödeyecektir.</w:t>
      </w:r>
    </w:p>
    <w:p w14:paraId="00000034" w14:textId="6D83BA90" w:rsidR="00132E9C" w:rsidRPr="00BC413A" w:rsidRDefault="003D1EBB" w:rsidP="0016464C">
      <w:pPr>
        <w:spacing w:before="200" w:after="120" w:line="240" w:lineRule="auto"/>
        <w:rPr>
          <w:rFonts w:asciiTheme="majorBidi" w:hAnsiTheme="majorBidi" w:cstheme="majorBidi"/>
          <w:b/>
          <w:sz w:val="24"/>
          <w:szCs w:val="24"/>
        </w:rPr>
      </w:pPr>
      <w:r w:rsidRPr="00BC413A">
        <w:rPr>
          <w:rFonts w:asciiTheme="majorBidi" w:hAnsiTheme="majorBidi" w:cstheme="majorBidi"/>
          <w:b/>
          <w:sz w:val="24"/>
          <w:szCs w:val="24"/>
        </w:rPr>
        <w:t xml:space="preserve">Madde 9: Sözleşmenin Feshi ve Cezai Şart </w:t>
      </w:r>
    </w:p>
    <w:p w14:paraId="10F73A46" w14:textId="15F3559D" w:rsidR="004C3DE1" w:rsidRPr="00BC413A" w:rsidRDefault="004C3DE1" w:rsidP="004C3DE1">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9.1</w:t>
      </w:r>
      <w:r w:rsidRPr="00BC413A">
        <w:rPr>
          <w:rFonts w:asciiTheme="majorBidi" w:hAnsiTheme="majorBidi" w:cstheme="majorBidi"/>
          <w:bCs/>
          <w:sz w:val="24"/>
          <w:szCs w:val="24"/>
        </w:rPr>
        <w:t xml:space="preserve"> Herhangi bir gecikme olması durumunda Sözleşme Makamı, sözleşmede belirtilen ifa süresi sonu ile fiili ifa süresi sonu arasında geçecek her gün için maktu zarar-ziyan bedeli almaya hak kazanır. Maktu zarar-ziyan bedeline ilişkin günlük oran sözleşme bedelinin ifa süresine ait gün sayısına bölünmesi suretiyle hesaplanır. Eğer bu maktu zarar-ziyan bedeli tutarı sözleşme bedelinin %15’ini aşarsa, Sözleşme Makamı, Hizmet Sağlayıcıya bildirimde bulunduktan sonra, sözleşmeyi feshedebilir.</w:t>
      </w:r>
    </w:p>
    <w:p w14:paraId="77834380" w14:textId="7EEDFCC9" w:rsidR="004C3DE1" w:rsidRPr="00BC413A" w:rsidRDefault="004C3DE1" w:rsidP="004C3DE1">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9.2</w:t>
      </w:r>
      <w:r w:rsidRPr="00BC413A">
        <w:rPr>
          <w:rFonts w:asciiTheme="majorBidi" w:hAnsiTheme="majorBidi" w:cstheme="majorBidi"/>
          <w:bCs/>
          <w:sz w:val="24"/>
          <w:szCs w:val="24"/>
        </w:rPr>
        <w:t xml:space="preserve"> Tarafların herhangi biri sözleşme altındaki yükümlülüklerinden herhangi birini yerine getirmediğinde sözleşmeyi ihlal etmiş addedilir. Sözleşmenin ihlal edilmesi durumunda, ihlalden zarar gören taraf sözleşmeyi feshetme ve/veya tazminat hakkına sahip olacaktır. Sözleşme Makamı zarar-ziyan bedeline hak kazandığı her durumda bu zarar-ziyan bedelini Hizmet Sağlayıcıya ödeyeceği tutarlardan kesebilir veya varsa ilgili teminata başvurabilir.</w:t>
      </w:r>
    </w:p>
    <w:p w14:paraId="550BA60C" w14:textId="77777777" w:rsidR="004C3DE1" w:rsidRPr="00BC413A" w:rsidRDefault="004C3DE1" w:rsidP="004C3DE1">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lastRenderedPageBreak/>
        <w:t>9.3</w:t>
      </w:r>
      <w:r w:rsidRPr="00BC413A">
        <w:rPr>
          <w:rFonts w:asciiTheme="majorBidi" w:hAnsiTheme="majorBidi" w:cstheme="majorBidi"/>
          <w:bCs/>
          <w:sz w:val="24"/>
          <w:szCs w:val="24"/>
        </w:rPr>
        <w:t xml:space="preserve"> Bu Sözleşmeyle ilgili olarak taraflar arasında çıkan ve başka şekillerde çözülemeyen herhangi bir anlaşmazlık, Sözleşme Makamının merkezinin bulunduğu yer mahkemeleri ve icra daireleri yetkilidir. </w:t>
      </w:r>
    </w:p>
    <w:p w14:paraId="00000037" w14:textId="3498B6F7" w:rsidR="00132E9C" w:rsidRPr="00BC413A" w:rsidRDefault="0016464C" w:rsidP="004C3DE1">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9.4</w:t>
      </w:r>
      <w:r w:rsidRPr="00BC413A">
        <w:rPr>
          <w:rFonts w:asciiTheme="majorBidi" w:hAnsiTheme="majorBidi" w:cstheme="majorBidi"/>
          <w:bCs/>
          <w:sz w:val="24"/>
          <w:szCs w:val="24"/>
        </w:rPr>
        <w:t xml:space="preserve"> İşbu sözleşme tarafların yükümlülüklerini tamamen yerine getirmesi ile ek bir bildirime gerek olmaksızın sona erecektir. Sözleşmenin sona ermesinden sonra dahi tarafların gizlilik ve kişisel verilerin korunmasına ilişkin 7. Maddesinde belirtilen yükümlülükleri devam edecektir. </w:t>
      </w:r>
    </w:p>
    <w:p w14:paraId="00000038" w14:textId="2155CF74" w:rsidR="00132E9C" w:rsidRPr="00BC413A" w:rsidRDefault="003D1EBB" w:rsidP="00E4190D">
      <w:pPr>
        <w:spacing w:before="200" w:after="120" w:line="240" w:lineRule="auto"/>
        <w:jc w:val="both"/>
        <w:rPr>
          <w:rFonts w:asciiTheme="majorBidi" w:hAnsiTheme="majorBidi" w:cstheme="majorBidi"/>
          <w:bCs/>
          <w:sz w:val="24"/>
          <w:szCs w:val="24"/>
        </w:rPr>
      </w:pPr>
      <w:r w:rsidRPr="00BC413A">
        <w:rPr>
          <w:rFonts w:asciiTheme="majorBidi" w:hAnsiTheme="majorBidi" w:cstheme="majorBidi"/>
          <w:b/>
          <w:sz w:val="24"/>
          <w:szCs w:val="24"/>
        </w:rPr>
        <w:t>9.</w:t>
      </w:r>
      <w:r w:rsidR="004C3DE1" w:rsidRPr="00BC413A">
        <w:rPr>
          <w:rFonts w:asciiTheme="majorBidi" w:hAnsiTheme="majorBidi" w:cstheme="majorBidi"/>
          <w:b/>
          <w:sz w:val="24"/>
          <w:szCs w:val="24"/>
        </w:rPr>
        <w:t>5</w:t>
      </w:r>
      <w:r w:rsidRPr="00BC413A">
        <w:rPr>
          <w:rFonts w:asciiTheme="majorBidi" w:hAnsiTheme="majorBidi" w:cstheme="majorBidi"/>
          <w:bCs/>
          <w:sz w:val="24"/>
          <w:szCs w:val="24"/>
        </w:rPr>
        <w:t xml:space="preserve"> </w:t>
      </w:r>
      <w:r w:rsidR="004C3DE1" w:rsidRPr="00BC413A">
        <w:rPr>
          <w:rFonts w:asciiTheme="majorBidi" w:hAnsiTheme="majorBidi" w:cstheme="majorBidi"/>
          <w:bCs/>
          <w:sz w:val="24"/>
          <w:szCs w:val="24"/>
        </w:rPr>
        <w:t>Hizmet Sağlayıcı</w:t>
      </w:r>
      <w:r w:rsidRPr="00BC413A">
        <w:rPr>
          <w:rFonts w:asciiTheme="majorBidi" w:hAnsiTheme="majorBidi" w:cstheme="majorBidi"/>
          <w:bCs/>
          <w:sz w:val="24"/>
          <w:szCs w:val="24"/>
        </w:rPr>
        <w:t xml:space="preserve"> sözleşme konusu hizmet ve işlerin tamamını bir alt yüklenici ya da taşerona devredemez. </w:t>
      </w:r>
    </w:p>
    <w:p w14:paraId="2CA0E7DF" w14:textId="3C7A1775" w:rsidR="00E424E9" w:rsidRPr="00BC413A" w:rsidRDefault="0016464C" w:rsidP="0016464C">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9.6. </w:t>
      </w:r>
      <w:r w:rsidRPr="00BC413A">
        <w:rPr>
          <w:rFonts w:asciiTheme="majorBidi" w:hAnsiTheme="majorBidi" w:cstheme="majorBidi"/>
          <w:sz w:val="24"/>
          <w:szCs w:val="24"/>
        </w:rPr>
        <w:t xml:space="preserve">Sözleşme Makamı, cinsel sömürü, cinsel istismar, cinsel taciz gibi eylemler de dahil ayrımcılık, taciz ve yetkinin kötüye kullanılmasını toplu olarak “yasaklanmış eylem” olarak değerlendirilmektedir ve bu eylemlere karşı “sıfır tolerans” politikasını uygulamaktadır. Bu kapsamda Sözleşme Makamı, Hizmet Sağlayıcı ile ilgili olarak yasaklanmış eylemlerden herhangi birinin tarafı olduğuna dair bir şikâyet ya da duyum alması halinde, başka hiçbir gerekçe göstermeden, işbu sözleşmeyi derhal sonlandırma hakkına sahiptir. </w:t>
      </w:r>
    </w:p>
    <w:p w14:paraId="00000039" w14:textId="77777777" w:rsidR="00132E9C" w:rsidRPr="00BC413A" w:rsidRDefault="003D1EBB">
      <w:pPr>
        <w:spacing w:before="200" w:after="120" w:line="240" w:lineRule="auto"/>
        <w:rPr>
          <w:rFonts w:asciiTheme="majorBidi" w:hAnsiTheme="majorBidi" w:cstheme="majorBidi"/>
          <w:sz w:val="24"/>
          <w:szCs w:val="24"/>
        </w:rPr>
      </w:pPr>
      <w:r w:rsidRPr="00BC413A">
        <w:rPr>
          <w:rFonts w:asciiTheme="majorBidi" w:hAnsiTheme="majorBidi" w:cstheme="majorBidi"/>
          <w:b/>
          <w:sz w:val="24"/>
          <w:szCs w:val="24"/>
        </w:rPr>
        <w:t>Madde 10: Mücbir sebepler</w:t>
      </w:r>
      <w:r w:rsidRPr="00BC413A">
        <w:rPr>
          <w:rFonts w:asciiTheme="majorBidi" w:hAnsiTheme="majorBidi" w:cstheme="majorBidi"/>
          <w:sz w:val="24"/>
          <w:szCs w:val="24"/>
        </w:rPr>
        <w:t xml:space="preserve"> </w:t>
      </w:r>
    </w:p>
    <w:p w14:paraId="0000003A" w14:textId="0CCDE590" w:rsidR="00132E9C" w:rsidRPr="00BC413A" w:rsidRDefault="005246AD" w:rsidP="00E4190D">
      <w:pPr>
        <w:spacing w:before="200" w:after="120" w:line="240" w:lineRule="auto"/>
        <w:jc w:val="both"/>
        <w:rPr>
          <w:rFonts w:asciiTheme="majorBidi" w:hAnsiTheme="majorBidi" w:cstheme="majorBidi"/>
          <w:sz w:val="24"/>
          <w:szCs w:val="24"/>
        </w:rPr>
      </w:pPr>
      <w:r w:rsidRPr="00BC413A">
        <w:rPr>
          <w:rFonts w:asciiTheme="majorBidi" w:hAnsiTheme="majorBidi" w:cstheme="majorBidi"/>
          <w:sz w:val="24"/>
          <w:szCs w:val="24"/>
        </w:rPr>
        <w:t xml:space="preserve">Hizmet Sağlayıcı tarafından mücbir sebep ile hükümet ve resmi makamların muameleleri ile harp ve mülk haklarının kullanılmaması hali, grev, lokavt, ayaklanma, salgın, hastalık, karantina ve bunun gibi Hizmet sağlayıcı iradesi dışında kalan durumlarda Hizmet Sağlayıcının hizmeti temini imkânsız olabilir. Söz konusu sebeplerden birinin vuku bulması halinde Hizmet Sağlayıcı hiçbir sorumluluk üstlenmeyecektir. </w:t>
      </w:r>
    </w:p>
    <w:p w14:paraId="0000003D" w14:textId="0B0DD773" w:rsidR="00132E9C" w:rsidRPr="00BC413A" w:rsidRDefault="003D1EBB">
      <w:pPr>
        <w:spacing w:before="200" w:after="120" w:line="240" w:lineRule="auto"/>
        <w:rPr>
          <w:rFonts w:asciiTheme="majorBidi" w:hAnsiTheme="majorBidi" w:cstheme="majorBidi"/>
          <w:sz w:val="24"/>
          <w:szCs w:val="24"/>
        </w:rPr>
      </w:pPr>
      <w:r w:rsidRPr="00BC413A">
        <w:rPr>
          <w:rFonts w:asciiTheme="majorBidi" w:hAnsiTheme="majorBidi" w:cstheme="majorBidi"/>
          <w:b/>
          <w:sz w:val="24"/>
          <w:szCs w:val="24"/>
        </w:rPr>
        <w:t>Madde 1</w:t>
      </w:r>
      <w:r w:rsidR="0016464C" w:rsidRPr="00BC413A">
        <w:rPr>
          <w:rFonts w:asciiTheme="majorBidi" w:hAnsiTheme="majorBidi" w:cstheme="majorBidi"/>
          <w:b/>
          <w:sz w:val="24"/>
          <w:szCs w:val="24"/>
        </w:rPr>
        <w:t>1</w:t>
      </w:r>
      <w:r w:rsidRPr="00BC413A">
        <w:rPr>
          <w:rFonts w:asciiTheme="majorBidi" w:hAnsiTheme="majorBidi" w:cstheme="majorBidi"/>
          <w:b/>
          <w:sz w:val="24"/>
          <w:szCs w:val="24"/>
        </w:rPr>
        <w:t>: İhtilaflar</w:t>
      </w:r>
      <w:r w:rsidRPr="00BC413A">
        <w:rPr>
          <w:rFonts w:asciiTheme="majorBidi" w:hAnsiTheme="majorBidi" w:cstheme="majorBidi"/>
          <w:sz w:val="24"/>
          <w:szCs w:val="24"/>
        </w:rPr>
        <w:t xml:space="preserve"> </w:t>
      </w:r>
    </w:p>
    <w:p w14:paraId="0000003E" w14:textId="77777777" w:rsidR="00132E9C" w:rsidRPr="00BC413A" w:rsidRDefault="003D1EBB" w:rsidP="004628D2">
      <w:pPr>
        <w:spacing w:before="200" w:after="120" w:line="240" w:lineRule="auto"/>
        <w:jc w:val="both"/>
        <w:rPr>
          <w:rFonts w:asciiTheme="majorBidi" w:hAnsiTheme="majorBidi" w:cstheme="majorBidi"/>
          <w:sz w:val="24"/>
          <w:szCs w:val="24"/>
        </w:rPr>
      </w:pPr>
      <w:r w:rsidRPr="00BC413A">
        <w:rPr>
          <w:rFonts w:asciiTheme="majorBidi" w:hAnsiTheme="majorBidi" w:cstheme="majorBidi"/>
          <w:sz w:val="24"/>
          <w:szCs w:val="24"/>
        </w:rPr>
        <w:t xml:space="preserve">İşbu sözleşme ile çıkabilecek her türlü ihtilaflarda yetki Ankara Mahkeme ve İcra Dairelerinindir. </w:t>
      </w:r>
    </w:p>
    <w:p w14:paraId="0000003F" w14:textId="36BE1DA1" w:rsidR="00132E9C" w:rsidRPr="00BC413A" w:rsidRDefault="003D1EBB">
      <w:pPr>
        <w:spacing w:before="200" w:after="120" w:line="240" w:lineRule="auto"/>
        <w:rPr>
          <w:rFonts w:asciiTheme="majorBidi" w:hAnsiTheme="majorBidi" w:cstheme="majorBidi"/>
          <w:b/>
          <w:sz w:val="24"/>
          <w:szCs w:val="24"/>
        </w:rPr>
      </w:pPr>
      <w:r w:rsidRPr="00BC413A">
        <w:rPr>
          <w:rFonts w:asciiTheme="majorBidi" w:hAnsiTheme="majorBidi" w:cstheme="majorBidi"/>
          <w:b/>
          <w:sz w:val="24"/>
          <w:szCs w:val="24"/>
        </w:rPr>
        <w:t>Madde 1</w:t>
      </w:r>
      <w:r w:rsidR="0016464C" w:rsidRPr="00BC413A">
        <w:rPr>
          <w:rFonts w:asciiTheme="majorBidi" w:hAnsiTheme="majorBidi" w:cstheme="majorBidi"/>
          <w:b/>
          <w:sz w:val="24"/>
          <w:szCs w:val="24"/>
        </w:rPr>
        <w:t>2</w:t>
      </w:r>
      <w:r w:rsidRPr="00BC413A">
        <w:rPr>
          <w:rFonts w:asciiTheme="majorBidi" w:hAnsiTheme="majorBidi" w:cstheme="majorBidi"/>
          <w:b/>
          <w:sz w:val="24"/>
          <w:szCs w:val="24"/>
        </w:rPr>
        <w:t xml:space="preserve">: Diğer Hususlar </w:t>
      </w:r>
    </w:p>
    <w:p w14:paraId="00000040" w14:textId="2A9FDF8F" w:rsidR="00132E9C" w:rsidRPr="00BC413A" w:rsidRDefault="003D1EBB" w:rsidP="00E4190D">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a)</w:t>
      </w:r>
      <w:r w:rsidRPr="00BC413A">
        <w:rPr>
          <w:rFonts w:asciiTheme="majorBidi" w:hAnsiTheme="majorBidi" w:cstheme="majorBidi"/>
          <w:sz w:val="24"/>
          <w:szCs w:val="24"/>
        </w:rPr>
        <w:t xml:space="preserve"> İşbu sözleşme taraflarca okunmuş ve mutabık kalınarak 2 nüsha halinde</w:t>
      </w:r>
      <w:r w:rsidR="00E20252">
        <w:rPr>
          <w:rFonts w:asciiTheme="majorBidi" w:hAnsiTheme="majorBidi" w:cstheme="majorBidi"/>
          <w:sz w:val="24"/>
          <w:szCs w:val="24"/>
        </w:rPr>
        <w:t xml:space="preserve"> İngilizce ve Türkçe olarak </w:t>
      </w:r>
      <w:r w:rsidR="00592787">
        <w:rPr>
          <w:rFonts w:asciiTheme="majorBidi" w:hAnsiTheme="majorBidi" w:cstheme="majorBidi"/>
          <w:sz w:val="24"/>
          <w:szCs w:val="24"/>
        </w:rPr>
        <w:t xml:space="preserve"> </w:t>
      </w:r>
      <w:r w:rsidR="00AF62CE">
        <w:rPr>
          <w:rFonts w:asciiTheme="majorBidi" w:hAnsiTheme="majorBidi" w:cstheme="majorBidi"/>
          <w:sz w:val="24"/>
          <w:szCs w:val="24"/>
        </w:rPr>
        <w:t>.........</w:t>
      </w:r>
      <w:r w:rsidRPr="00BC413A">
        <w:rPr>
          <w:rFonts w:asciiTheme="majorBidi" w:hAnsiTheme="majorBidi" w:cstheme="majorBidi"/>
          <w:sz w:val="24"/>
          <w:szCs w:val="24"/>
        </w:rPr>
        <w:t xml:space="preserve"> tarihinde imzalanmıştır. </w:t>
      </w:r>
    </w:p>
    <w:p w14:paraId="00000041" w14:textId="64378973" w:rsidR="00132E9C" w:rsidRPr="00BC413A" w:rsidRDefault="003D1EBB" w:rsidP="00E4190D">
      <w:pPr>
        <w:spacing w:before="200" w:after="120" w:line="240" w:lineRule="auto"/>
        <w:jc w:val="both"/>
        <w:rPr>
          <w:rFonts w:asciiTheme="majorBidi" w:hAnsiTheme="majorBidi" w:cstheme="majorBidi"/>
          <w:sz w:val="24"/>
          <w:szCs w:val="24"/>
        </w:rPr>
      </w:pPr>
      <w:r w:rsidRPr="00BC413A">
        <w:rPr>
          <w:rFonts w:asciiTheme="majorBidi" w:hAnsiTheme="majorBidi" w:cstheme="majorBidi"/>
          <w:b/>
          <w:sz w:val="24"/>
          <w:szCs w:val="24"/>
        </w:rPr>
        <w:t xml:space="preserve">b) </w:t>
      </w:r>
      <w:r w:rsidRPr="00BC413A">
        <w:rPr>
          <w:rFonts w:asciiTheme="majorBidi" w:hAnsiTheme="majorBidi" w:cstheme="majorBidi"/>
          <w:sz w:val="24"/>
          <w:szCs w:val="24"/>
        </w:rPr>
        <w:t xml:space="preserve">Bu sözleşme IPA-III Türkiye Çerçeve Anlaşması gereği Damga Vergisinden muaftır. İşbu sözleşmeden doğabilecek her türlü vergi ve masraflar </w:t>
      </w:r>
      <w:r w:rsidR="005246AD" w:rsidRPr="00BC413A">
        <w:rPr>
          <w:rFonts w:asciiTheme="majorBidi" w:hAnsiTheme="majorBidi" w:cstheme="majorBidi"/>
          <w:sz w:val="24"/>
          <w:szCs w:val="24"/>
        </w:rPr>
        <w:t>Hizmet Sağlayıcı</w:t>
      </w:r>
      <w:r w:rsidRPr="00BC413A">
        <w:rPr>
          <w:rFonts w:asciiTheme="majorBidi" w:hAnsiTheme="majorBidi" w:cstheme="majorBidi"/>
          <w:sz w:val="24"/>
          <w:szCs w:val="24"/>
        </w:rPr>
        <w:t xml:space="preserve"> tarafından karşılanacaktır. </w:t>
      </w:r>
    </w:p>
    <w:p w14:paraId="00000042" w14:textId="77777777" w:rsidR="00132E9C" w:rsidRPr="00BC413A" w:rsidRDefault="003D1EBB" w:rsidP="00E4190D">
      <w:pPr>
        <w:spacing w:before="200" w:after="120" w:line="240" w:lineRule="auto"/>
        <w:jc w:val="both"/>
        <w:rPr>
          <w:rFonts w:asciiTheme="majorBidi" w:hAnsiTheme="majorBidi" w:cstheme="majorBidi"/>
          <w:sz w:val="24"/>
          <w:szCs w:val="24"/>
        </w:rPr>
      </w:pPr>
      <w:r w:rsidRPr="00BC413A">
        <w:rPr>
          <w:rFonts w:asciiTheme="majorBidi" w:hAnsiTheme="majorBidi" w:cstheme="majorBidi"/>
          <w:sz w:val="24"/>
          <w:szCs w:val="24"/>
        </w:rPr>
        <w:t xml:space="preserve">Ekler Aşağıdaki belgeler bu Sözleşmenin ekleridir ve ayrılmaz birer parçasıdır: </w:t>
      </w:r>
    </w:p>
    <w:p w14:paraId="00000045" w14:textId="0D3550B6" w:rsidR="00132E9C" w:rsidRPr="00BC413A" w:rsidRDefault="003D1EBB" w:rsidP="00BC413A">
      <w:pPr>
        <w:spacing w:before="200" w:after="120" w:line="240" w:lineRule="auto"/>
        <w:rPr>
          <w:rFonts w:asciiTheme="majorBidi" w:hAnsiTheme="majorBidi" w:cstheme="majorBidi"/>
          <w:sz w:val="24"/>
          <w:szCs w:val="24"/>
        </w:rPr>
      </w:pPr>
      <w:r w:rsidRPr="00BC413A">
        <w:rPr>
          <w:rFonts w:asciiTheme="majorBidi" w:hAnsiTheme="majorBidi" w:cstheme="majorBidi"/>
          <w:sz w:val="24"/>
          <w:szCs w:val="24"/>
        </w:rPr>
        <w:t xml:space="preserve">Ek I: İş Tanımı </w:t>
      </w:r>
      <w:r w:rsidRPr="00BC413A">
        <w:rPr>
          <w:rFonts w:asciiTheme="majorBidi" w:hAnsiTheme="majorBidi" w:cstheme="majorBidi"/>
          <w:sz w:val="24"/>
          <w:szCs w:val="24"/>
        </w:rPr>
        <w:br/>
        <w:t xml:space="preserve">Ek II: Firmanın Teklifi </w:t>
      </w:r>
      <w:r w:rsidRPr="00BC413A">
        <w:rPr>
          <w:rFonts w:asciiTheme="majorBidi" w:hAnsiTheme="majorBidi" w:cstheme="majorBidi"/>
          <w:sz w:val="24"/>
          <w:szCs w:val="24"/>
        </w:rPr>
        <w:br/>
      </w:r>
    </w:p>
    <w:p w14:paraId="00000046" w14:textId="5337CE44" w:rsidR="00132E9C" w:rsidRDefault="00995821">
      <w:pPr>
        <w:rPr>
          <w:rFonts w:asciiTheme="majorBidi" w:hAnsiTheme="majorBidi" w:cstheme="majorBidi"/>
          <w:b/>
          <w:color w:val="0D0D0D"/>
          <w:sz w:val="24"/>
          <w:szCs w:val="24"/>
        </w:rPr>
      </w:pPr>
      <w:r w:rsidRPr="00BC413A">
        <w:rPr>
          <w:rFonts w:asciiTheme="majorBidi" w:hAnsiTheme="majorBidi" w:cstheme="majorBidi"/>
          <w:b/>
          <w:sz w:val="24"/>
          <w:szCs w:val="24"/>
        </w:rPr>
        <w:t xml:space="preserve">Hizmet Sağlayıcı </w:t>
      </w:r>
      <w:r w:rsidRPr="00BC413A">
        <w:rPr>
          <w:rFonts w:asciiTheme="majorBidi" w:hAnsiTheme="majorBidi" w:cstheme="majorBidi"/>
          <w:b/>
          <w:sz w:val="24"/>
          <w:szCs w:val="24"/>
        </w:rPr>
        <w:tab/>
      </w:r>
      <w:r w:rsidRPr="00BC413A">
        <w:rPr>
          <w:rFonts w:asciiTheme="majorBidi" w:hAnsiTheme="majorBidi" w:cstheme="majorBidi"/>
          <w:b/>
          <w:sz w:val="24"/>
          <w:szCs w:val="24"/>
        </w:rPr>
        <w:tab/>
      </w:r>
      <w:r w:rsidRPr="00BC413A">
        <w:rPr>
          <w:rFonts w:asciiTheme="majorBidi" w:hAnsiTheme="majorBidi" w:cstheme="majorBidi"/>
          <w:b/>
          <w:sz w:val="24"/>
          <w:szCs w:val="24"/>
        </w:rPr>
        <w:tab/>
        <w:t xml:space="preserve"> </w:t>
      </w:r>
      <w:r w:rsidRPr="00BC413A">
        <w:rPr>
          <w:rFonts w:asciiTheme="majorBidi" w:hAnsiTheme="majorBidi" w:cstheme="majorBidi"/>
          <w:b/>
          <w:color w:val="0D0D0D"/>
          <w:sz w:val="24"/>
          <w:szCs w:val="24"/>
        </w:rPr>
        <w:t xml:space="preserve">                                           </w:t>
      </w:r>
      <w:r w:rsidR="00500E80">
        <w:rPr>
          <w:rFonts w:asciiTheme="majorBidi" w:hAnsiTheme="majorBidi" w:cstheme="majorBidi"/>
          <w:b/>
          <w:color w:val="0D0D0D"/>
          <w:sz w:val="24"/>
          <w:szCs w:val="24"/>
        </w:rPr>
        <w:t xml:space="preserve">    </w:t>
      </w:r>
      <w:r w:rsidRPr="00BC413A">
        <w:rPr>
          <w:rFonts w:asciiTheme="majorBidi" w:hAnsiTheme="majorBidi" w:cstheme="majorBidi"/>
          <w:b/>
          <w:color w:val="0D0D0D"/>
          <w:sz w:val="24"/>
          <w:szCs w:val="24"/>
        </w:rPr>
        <w:t>Uçan Süpürge Vakfı</w:t>
      </w:r>
    </w:p>
    <w:p w14:paraId="502F1FA7" w14:textId="774DE7ED" w:rsidR="00E97761" w:rsidRPr="00BC413A" w:rsidRDefault="00500E80" w:rsidP="00500E80">
      <w:pPr>
        <w:tabs>
          <w:tab w:val="left" w:pos="6588"/>
        </w:tabs>
        <w:rPr>
          <w:rFonts w:asciiTheme="majorBidi" w:hAnsiTheme="majorBidi" w:cstheme="majorBidi"/>
          <w:b/>
          <w:color w:val="0D0D0D"/>
          <w:sz w:val="24"/>
          <w:szCs w:val="24"/>
        </w:rPr>
      </w:pPr>
      <w:r>
        <w:rPr>
          <w:rFonts w:asciiTheme="majorBidi" w:hAnsiTheme="majorBidi" w:cstheme="majorBidi"/>
          <w:b/>
          <w:color w:val="0D0D0D"/>
          <w:sz w:val="24"/>
          <w:szCs w:val="24"/>
        </w:rPr>
        <w:t xml:space="preserve"> </w:t>
      </w:r>
      <w:r w:rsidR="00E97761">
        <w:rPr>
          <w:rFonts w:asciiTheme="majorBidi" w:hAnsiTheme="majorBidi" w:cstheme="majorBidi"/>
          <w:b/>
          <w:color w:val="0D0D0D"/>
          <w:sz w:val="24"/>
          <w:szCs w:val="24"/>
        </w:rPr>
        <w:t xml:space="preserve">                                                                                 </w:t>
      </w:r>
      <w:r w:rsidR="00AF62CE">
        <w:rPr>
          <w:rFonts w:asciiTheme="majorBidi" w:hAnsiTheme="majorBidi" w:cstheme="majorBidi"/>
          <w:b/>
          <w:color w:val="0D0D0D"/>
          <w:sz w:val="24"/>
          <w:szCs w:val="24"/>
        </w:rPr>
        <w:t xml:space="preserve">                           </w:t>
      </w:r>
      <w:r w:rsidR="00185654">
        <w:rPr>
          <w:rFonts w:asciiTheme="majorBidi" w:hAnsiTheme="majorBidi" w:cstheme="majorBidi"/>
          <w:b/>
          <w:color w:val="0D0D0D"/>
          <w:sz w:val="24"/>
          <w:szCs w:val="24"/>
        </w:rPr>
        <w:t>Ayşe Ürün</w:t>
      </w:r>
      <w:r w:rsidR="004628D2">
        <w:rPr>
          <w:rFonts w:asciiTheme="majorBidi" w:hAnsiTheme="majorBidi" w:cstheme="majorBidi"/>
          <w:b/>
          <w:color w:val="0D0D0D"/>
          <w:sz w:val="24"/>
          <w:szCs w:val="24"/>
        </w:rPr>
        <w:t xml:space="preserve"> GÜNER</w:t>
      </w:r>
    </w:p>
    <w:p w14:paraId="00000047" w14:textId="0EEBAD00" w:rsidR="00132E9C" w:rsidRPr="00BC413A" w:rsidRDefault="00500E80">
      <w:pPr>
        <w:shd w:val="clear" w:color="auto" w:fill="FFFFFF"/>
        <w:spacing w:before="300" w:after="300"/>
        <w:rPr>
          <w:rFonts w:asciiTheme="majorBidi" w:hAnsiTheme="majorBidi" w:cstheme="majorBidi"/>
          <w:b/>
          <w:color w:val="0D0D0D"/>
          <w:sz w:val="24"/>
          <w:szCs w:val="24"/>
        </w:rPr>
      </w:pPr>
      <w:r>
        <w:rPr>
          <w:rFonts w:asciiTheme="majorBidi" w:hAnsiTheme="majorBidi" w:cstheme="majorBidi"/>
          <w:b/>
          <w:color w:val="0D0D0D"/>
          <w:sz w:val="24"/>
          <w:szCs w:val="24"/>
        </w:rPr>
        <w:t xml:space="preserve"> </w:t>
      </w:r>
      <w:r w:rsidRPr="00BC413A">
        <w:rPr>
          <w:rFonts w:asciiTheme="majorBidi" w:hAnsiTheme="majorBidi" w:cstheme="majorBidi"/>
          <w:b/>
          <w:color w:val="0D0D0D"/>
          <w:sz w:val="24"/>
          <w:szCs w:val="24"/>
        </w:rPr>
        <w:t xml:space="preserve">Kaşe-İmza                                                                                     </w:t>
      </w:r>
      <w:r>
        <w:rPr>
          <w:rFonts w:asciiTheme="majorBidi" w:hAnsiTheme="majorBidi" w:cstheme="majorBidi"/>
          <w:b/>
          <w:color w:val="0D0D0D"/>
          <w:sz w:val="24"/>
          <w:szCs w:val="24"/>
        </w:rPr>
        <w:t xml:space="preserve">    </w:t>
      </w:r>
      <w:r w:rsidRPr="00BC413A">
        <w:rPr>
          <w:rFonts w:asciiTheme="majorBidi" w:hAnsiTheme="majorBidi" w:cstheme="majorBidi"/>
          <w:b/>
          <w:color w:val="0D0D0D"/>
          <w:sz w:val="24"/>
          <w:szCs w:val="24"/>
        </w:rPr>
        <w:t xml:space="preserve">  Kaşe-İmza</w:t>
      </w:r>
    </w:p>
    <w:p w14:paraId="0000004A" w14:textId="3110889D" w:rsidR="00132E9C" w:rsidRPr="00BC413A" w:rsidRDefault="003D1EBB" w:rsidP="00500E80">
      <w:pPr>
        <w:shd w:val="clear" w:color="auto" w:fill="FFFFFF"/>
        <w:spacing w:before="300" w:after="300"/>
        <w:rPr>
          <w:rFonts w:asciiTheme="majorBidi" w:hAnsiTheme="majorBidi" w:cstheme="majorBidi"/>
          <w:b/>
          <w:color w:val="0D0D0D"/>
          <w:sz w:val="24"/>
          <w:szCs w:val="24"/>
        </w:rPr>
      </w:pPr>
      <w:r w:rsidRPr="00BC413A">
        <w:rPr>
          <w:rFonts w:asciiTheme="majorBidi" w:hAnsiTheme="majorBidi" w:cstheme="majorBidi"/>
          <w:b/>
          <w:color w:val="0D0D0D"/>
          <w:sz w:val="24"/>
          <w:szCs w:val="24"/>
        </w:rPr>
        <w:t xml:space="preserve"> Tarih                                                                        </w:t>
      </w:r>
      <w:r w:rsidR="00500E80">
        <w:rPr>
          <w:rFonts w:asciiTheme="majorBidi" w:hAnsiTheme="majorBidi" w:cstheme="majorBidi"/>
          <w:b/>
          <w:color w:val="0D0D0D"/>
          <w:sz w:val="24"/>
          <w:szCs w:val="24"/>
        </w:rPr>
        <w:t xml:space="preserve">  </w:t>
      </w:r>
      <w:r w:rsidRPr="00BC413A">
        <w:rPr>
          <w:rFonts w:asciiTheme="majorBidi" w:hAnsiTheme="majorBidi" w:cstheme="majorBidi"/>
          <w:b/>
          <w:color w:val="0D0D0D"/>
          <w:sz w:val="24"/>
          <w:szCs w:val="24"/>
        </w:rPr>
        <w:t xml:space="preserve">   </w:t>
      </w:r>
      <w:r w:rsidR="00500E80">
        <w:rPr>
          <w:rFonts w:asciiTheme="majorBidi" w:hAnsiTheme="majorBidi" w:cstheme="majorBidi"/>
          <w:b/>
          <w:color w:val="0D0D0D"/>
          <w:sz w:val="24"/>
          <w:szCs w:val="24"/>
        </w:rPr>
        <w:t xml:space="preserve">   </w:t>
      </w:r>
      <w:r w:rsidR="00AF62CE">
        <w:rPr>
          <w:rFonts w:asciiTheme="majorBidi" w:hAnsiTheme="majorBidi" w:cstheme="majorBidi"/>
          <w:b/>
          <w:color w:val="0D0D0D"/>
          <w:sz w:val="24"/>
          <w:szCs w:val="24"/>
        </w:rPr>
        <w:t xml:space="preserve">                     </w:t>
      </w:r>
      <w:r w:rsidRPr="00BC413A">
        <w:rPr>
          <w:rFonts w:asciiTheme="majorBidi" w:hAnsiTheme="majorBidi" w:cstheme="majorBidi"/>
          <w:b/>
          <w:color w:val="0D0D0D"/>
          <w:sz w:val="24"/>
          <w:szCs w:val="24"/>
        </w:rPr>
        <w:t>Tarih</w:t>
      </w:r>
      <w:r w:rsidR="00E4190D" w:rsidRPr="00BC413A">
        <w:rPr>
          <w:rFonts w:asciiTheme="majorBidi" w:hAnsiTheme="majorBidi" w:cstheme="majorBidi"/>
          <w:b/>
          <w:color w:val="0D0D0D"/>
          <w:sz w:val="24"/>
          <w:szCs w:val="24"/>
        </w:rPr>
        <w:t xml:space="preserve"> </w:t>
      </w:r>
    </w:p>
    <w:sectPr w:rsidR="00132E9C" w:rsidRPr="00BC413A">
      <w:headerReference w:type="default" r:id="rId7"/>
      <w:pgSz w:w="12240" w:h="15840"/>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095E4" w14:textId="77777777" w:rsidR="004A2B46" w:rsidRDefault="004A2B46" w:rsidP="00D72937">
      <w:pPr>
        <w:spacing w:line="240" w:lineRule="auto"/>
      </w:pPr>
      <w:r>
        <w:separator/>
      </w:r>
    </w:p>
  </w:endnote>
  <w:endnote w:type="continuationSeparator" w:id="0">
    <w:p w14:paraId="52B4A47D" w14:textId="77777777" w:rsidR="004A2B46" w:rsidRDefault="004A2B46" w:rsidP="00D729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E8657" w14:textId="77777777" w:rsidR="004A2B46" w:rsidRDefault="004A2B46" w:rsidP="00D72937">
      <w:pPr>
        <w:spacing w:line="240" w:lineRule="auto"/>
      </w:pPr>
      <w:r>
        <w:separator/>
      </w:r>
    </w:p>
  </w:footnote>
  <w:footnote w:type="continuationSeparator" w:id="0">
    <w:p w14:paraId="5A9AC7EE" w14:textId="77777777" w:rsidR="004A2B46" w:rsidRDefault="004A2B46" w:rsidP="00D729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D058" w14:textId="4CD1851E" w:rsidR="00D72937" w:rsidRDefault="00E123D9" w:rsidP="00D72937">
    <w:pPr>
      <w:pStyle w:val="stBilgi"/>
      <w:jc w:val="right"/>
    </w:pPr>
    <w:r>
      <w:t>202</w:t>
    </w:r>
    <w:r w:rsidR="00231F85">
      <w:t>5</w:t>
    </w:r>
    <w:r>
      <w:t>/WeART/0</w:t>
    </w:r>
    <w:r w:rsidR="00231F85">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63AE0"/>
    <w:multiLevelType w:val="hybridMultilevel"/>
    <w:tmpl w:val="BC3AA0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4228AB"/>
    <w:multiLevelType w:val="hybridMultilevel"/>
    <w:tmpl w:val="C7E6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86678A6"/>
    <w:multiLevelType w:val="hybridMultilevel"/>
    <w:tmpl w:val="8864DD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55640151">
    <w:abstractNumId w:val="2"/>
  </w:num>
  <w:num w:numId="2" w16cid:durableId="657878330">
    <w:abstractNumId w:val="1"/>
  </w:num>
  <w:num w:numId="3" w16cid:durableId="523708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E9C"/>
    <w:rsid w:val="00000747"/>
    <w:rsid w:val="000304F9"/>
    <w:rsid w:val="0006238C"/>
    <w:rsid w:val="00080E68"/>
    <w:rsid w:val="000A63C7"/>
    <w:rsid w:val="000B4DD7"/>
    <w:rsid w:val="000E17D8"/>
    <w:rsid w:val="00132E9C"/>
    <w:rsid w:val="00134909"/>
    <w:rsid w:val="0016464C"/>
    <w:rsid w:val="00170ABE"/>
    <w:rsid w:val="00185654"/>
    <w:rsid w:val="00204C59"/>
    <w:rsid w:val="00216621"/>
    <w:rsid w:val="00231F85"/>
    <w:rsid w:val="002527DA"/>
    <w:rsid w:val="002B720D"/>
    <w:rsid w:val="0033189C"/>
    <w:rsid w:val="00347C27"/>
    <w:rsid w:val="003C29EC"/>
    <w:rsid w:val="003D1EBB"/>
    <w:rsid w:val="003F38C5"/>
    <w:rsid w:val="003F3FBC"/>
    <w:rsid w:val="004628D2"/>
    <w:rsid w:val="00473EB2"/>
    <w:rsid w:val="004A2B46"/>
    <w:rsid w:val="004A7671"/>
    <w:rsid w:val="004C1F95"/>
    <w:rsid w:val="004C3DE1"/>
    <w:rsid w:val="004D1238"/>
    <w:rsid w:val="00500E80"/>
    <w:rsid w:val="00511AF2"/>
    <w:rsid w:val="0052104E"/>
    <w:rsid w:val="005246AD"/>
    <w:rsid w:val="00573EE3"/>
    <w:rsid w:val="00592787"/>
    <w:rsid w:val="00657B38"/>
    <w:rsid w:val="00667867"/>
    <w:rsid w:val="00683F78"/>
    <w:rsid w:val="006B47FA"/>
    <w:rsid w:val="006B6F17"/>
    <w:rsid w:val="007C663D"/>
    <w:rsid w:val="007D5460"/>
    <w:rsid w:val="00823AB2"/>
    <w:rsid w:val="00833440"/>
    <w:rsid w:val="00837BF0"/>
    <w:rsid w:val="008963DD"/>
    <w:rsid w:val="008B00EB"/>
    <w:rsid w:val="008B22A4"/>
    <w:rsid w:val="008D7AD8"/>
    <w:rsid w:val="00955935"/>
    <w:rsid w:val="0096703D"/>
    <w:rsid w:val="00995821"/>
    <w:rsid w:val="00997E92"/>
    <w:rsid w:val="009A2022"/>
    <w:rsid w:val="009C0EDF"/>
    <w:rsid w:val="00A05182"/>
    <w:rsid w:val="00A463FC"/>
    <w:rsid w:val="00AF62CE"/>
    <w:rsid w:val="00B23946"/>
    <w:rsid w:val="00BC413A"/>
    <w:rsid w:val="00BE2A47"/>
    <w:rsid w:val="00C25099"/>
    <w:rsid w:val="00C800F9"/>
    <w:rsid w:val="00D10ED4"/>
    <w:rsid w:val="00D209B1"/>
    <w:rsid w:val="00D44880"/>
    <w:rsid w:val="00D4642E"/>
    <w:rsid w:val="00D5631F"/>
    <w:rsid w:val="00D72937"/>
    <w:rsid w:val="00E123D9"/>
    <w:rsid w:val="00E20252"/>
    <w:rsid w:val="00E4190D"/>
    <w:rsid w:val="00E424E9"/>
    <w:rsid w:val="00E96232"/>
    <w:rsid w:val="00E97761"/>
    <w:rsid w:val="00EC690E"/>
    <w:rsid w:val="00EE4C84"/>
    <w:rsid w:val="00F0507C"/>
    <w:rsid w:val="00F322B7"/>
    <w:rsid w:val="00FA25F2"/>
    <w:rsid w:val="00FC780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BEEEC"/>
  <w15:docId w15:val="{E3E2ADFE-0A16-4B7B-A909-BF096921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unhideWhenUsed/>
    <w:qFormat/>
    <w:pPr>
      <w:keepNext/>
      <w:keepLines/>
      <w:spacing w:before="360" w:after="120"/>
      <w:outlineLvl w:val="1"/>
    </w:pPr>
    <w:rPr>
      <w:sz w:val="32"/>
      <w:szCs w:val="32"/>
    </w:rPr>
  </w:style>
  <w:style w:type="paragraph" w:styleId="Balk3">
    <w:name w:val="heading 3"/>
    <w:basedOn w:val="Normal"/>
    <w:next w:val="Normal"/>
    <w:uiPriority w:val="9"/>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paragraph" w:styleId="stBilgi">
    <w:name w:val="header"/>
    <w:basedOn w:val="Normal"/>
    <w:link w:val="stBilgiChar"/>
    <w:uiPriority w:val="99"/>
    <w:unhideWhenUsed/>
    <w:rsid w:val="00D72937"/>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D72937"/>
  </w:style>
  <w:style w:type="paragraph" w:styleId="AltBilgi">
    <w:name w:val="footer"/>
    <w:basedOn w:val="Normal"/>
    <w:link w:val="AltBilgiChar"/>
    <w:uiPriority w:val="99"/>
    <w:unhideWhenUsed/>
    <w:rsid w:val="00D72937"/>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D72937"/>
  </w:style>
  <w:style w:type="paragraph" w:styleId="ListeParagraf">
    <w:name w:val="List Paragraph"/>
    <w:basedOn w:val="Normal"/>
    <w:uiPriority w:val="34"/>
    <w:qFormat/>
    <w:rsid w:val="00A05182"/>
    <w:pPr>
      <w:ind w:left="720"/>
      <w:contextualSpacing/>
    </w:pPr>
  </w:style>
  <w:style w:type="table" w:styleId="TabloKlavuzu">
    <w:name w:val="Table Grid"/>
    <w:basedOn w:val="NormalTablo"/>
    <w:uiPriority w:val="39"/>
    <w:rsid w:val="00E123D9"/>
    <w:pPr>
      <w:spacing w:line="240" w:lineRule="auto"/>
    </w:pPr>
    <w:rPr>
      <w:rFonts w:asciiTheme="minorHAnsi" w:eastAsiaTheme="minorHAnsi" w:hAnsiTheme="minorHAnsi" w:cstheme="minorBidi"/>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A7671"/>
    <w:rPr>
      <w:color w:val="0000FF" w:themeColor="hyperlink"/>
      <w:u w:val="single"/>
    </w:rPr>
  </w:style>
  <w:style w:type="character" w:customStyle="1" w:styleId="zmlenmeyenBahsetme1">
    <w:name w:val="Çözümlenmeyen Bahsetme1"/>
    <w:basedOn w:val="VarsaylanParagrafYazTipi"/>
    <w:uiPriority w:val="99"/>
    <w:semiHidden/>
    <w:unhideWhenUsed/>
    <w:rsid w:val="004A76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2056</Words>
  <Characters>11721</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NOVARGEPROJE</dc:creator>
  <cp:lastModifiedBy>MSI</cp:lastModifiedBy>
  <cp:revision>39</cp:revision>
  <dcterms:created xsi:type="dcterms:W3CDTF">2024-09-25T04:22:00Z</dcterms:created>
  <dcterms:modified xsi:type="dcterms:W3CDTF">2025-12-15T08:12:00Z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ab4073daf34388266adaa5791d1a8e17d49e8d6ee203affec3432499044de7bf</vt:lpwstr>
  </property>
</Properties>
</file>